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789" w:rsidRPr="00DC2F91" w:rsidRDefault="007C5789">
      <w:pPr>
        <w:rPr>
          <w:rFonts w:ascii="Times New Roman" w:hAnsi="Times New Roman" w:cs="Times New Roman"/>
        </w:rPr>
      </w:pPr>
    </w:p>
    <w:p w:rsidR="00DC2F91" w:rsidRPr="00DC2F91" w:rsidRDefault="00DC2F91" w:rsidP="00DC2F9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C2F91">
        <w:rPr>
          <w:rFonts w:ascii="Times New Roman" w:hAnsi="Times New Roman" w:cs="Times New Roman"/>
          <w:b/>
          <w:sz w:val="24"/>
          <w:szCs w:val="24"/>
          <w:u w:val="single"/>
        </w:rPr>
        <w:t>Jednání se zástupci měst k</w:t>
      </w:r>
      <w:r w:rsidR="00F365FE">
        <w:rPr>
          <w:rFonts w:ascii="Times New Roman" w:hAnsi="Times New Roman" w:cs="Times New Roman"/>
          <w:b/>
          <w:sz w:val="24"/>
          <w:szCs w:val="24"/>
          <w:u w:val="single"/>
        </w:rPr>
        <w:t> problematice SUMP/SUMF a čerpání z Operačního programu Doprava 2014-2020</w:t>
      </w:r>
    </w:p>
    <w:p w:rsidR="00DC2F91" w:rsidRDefault="00DC2F91" w:rsidP="00DC2F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2F91" w:rsidRDefault="00C0496B" w:rsidP="00DC2F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Datum jedn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ání: </w:t>
      </w:r>
      <w:r w:rsidR="001242F4">
        <w:rPr>
          <w:rFonts w:ascii="Times New Roman" w:hAnsi="Times New Roman" w:cs="Times New Roman"/>
          <w:b/>
          <w:sz w:val="24"/>
          <w:szCs w:val="24"/>
        </w:rPr>
        <w:t>24. 10</w:t>
      </w:r>
      <w:r w:rsidR="00DC2F91">
        <w:rPr>
          <w:rFonts w:ascii="Times New Roman" w:hAnsi="Times New Roman" w:cs="Times New Roman"/>
          <w:b/>
          <w:sz w:val="24"/>
          <w:szCs w:val="24"/>
        </w:rPr>
        <w:t>. 201</w:t>
      </w:r>
      <w:r w:rsidR="001242F4">
        <w:rPr>
          <w:rFonts w:ascii="Times New Roman" w:hAnsi="Times New Roman" w:cs="Times New Roman"/>
          <w:b/>
          <w:sz w:val="24"/>
          <w:szCs w:val="24"/>
        </w:rPr>
        <w:t>7</w:t>
      </w:r>
      <w:r w:rsidR="00DC2F91">
        <w:rPr>
          <w:rFonts w:ascii="Times New Roman" w:hAnsi="Times New Roman" w:cs="Times New Roman"/>
          <w:b/>
          <w:sz w:val="24"/>
          <w:szCs w:val="24"/>
        </w:rPr>
        <w:t xml:space="preserve"> v 1</w:t>
      </w:r>
      <w:r w:rsidR="001242F4">
        <w:rPr>
          <w:rFonts w:ascii="Times New Roman" w:hAnsi="Times New Roman" w:cs="Times New Roman"/>
          <w:b/>
          <w:sz w:val="24"/>
          <w:szCs w:val="24"/>
        </w:rPr>
        <w:t>0</w:t>
      </w:r>
      <w:r w:rsidR="00DC2F91">
        <w:rPr>
          <w:rFonts w:ascii="Times New Roman" w:hAnsi="Times New Roman" w:cs="Times New Roman"/>
          <w:b/>
          <w:sz w:val="24"/>
          <w:szCs w:val="24"/>
        </w:rPr>
        <w:t>:00</w:t>
      </w:r>
    </w:p>
    <w:p w:rsidR="00DC2F91" w:rsidRDefault="00DC2F91" w:rsidP="00DC2F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Místo jednání: Ministerstvo dopravy – zasedací sál</w:t>
      </w:r>
    </w:p>
    <w:p w:rsidR="00AF5418" w:rsidRDefault="00AF5418" w:rsidP="00DC2F91">
      <w:pPr>
        <w:rPr>
          <w:rFonts w:ascii="Times New Roman" w:hAnsi="Times New Roman" w:cs="Times New Roman"/>
          <w:b/>
          <w:sz w:val="24"/>
          <w:szCs w:val="24"/>
        </w:rPr>
      </w:pPr>
    </w:p>
    <w:p w:rsidR="00AF5418" w:rsidRDefault="00AF5418" w:rsidP="00DC2F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jednání:</w:t>
      </w:r>
    </w:p>
    <w:p w:rsidR="00AF5418" w:rsidRDefault="00AF5418" w:rsidP="00AF541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Zahájení, úvodní slovo</w:t>
      </w:r>
    </w:p>
    <w:p w:rsidR="001242F4" w:rsidRDefault="001242F4" w:rsidP="00AF541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Aktuální stav čerpání v OPD2 (SC 1.4 a 2.3) a IROP (SC 1.2)</w:t>
      </w:r>
    </w:p>
    <w:p w:rsidR="001242F4" w:rsidRDefault="001242F4" w:rsidP="00AF541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Návrh rozdělení dodatečných prostředků pro SC 1.4</w:t>
      </w:r>
    </w:p>
    <w:p w:rsidR="001242F4" w:rsidRDefault="001242F4" w:rsidP="00AF541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Nejčastější problémy v předložených projektech</w:t>
      </w:r>
    </w:p>
    <w:p w:rsidR="001242F4" w:rsidRPr="001242F4" w:rsidRDefault="001242F4" w:rsidP="001242F4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Stav přípravy SUMP/SUMF</w:t>
      </w:r>
    </w:p>
    <w:p w:rsidR="00AF5418" w:rsidRDefault="00AF5418" w:rsidP="00AF541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Diskuse</w:t>
      </w:r>
    </w:p>
    <w:p w:rsidR="00AF5418" w:rsidRDefault="00AF5418" w:rsidP="00AF541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Závěrečné slovo, ukončení</w:t>
      </w:r>
    </w:p>
    <w:p w:rsidR="00AF5418" w:rsidRDefault="00AF5418" w:rsidP="00AF5418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</w:p>
    <w:p w:rsidR="00AF5418" w:rsidRDefault="00AF5418" w:rsidP="00AF5418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</w:p>
    <w:p w:rsidR="00AF5418" w:rsidRPr="00AF5418" w:rsidRDefault="00AF5418" w:rsidP="00AF5418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</w:p>
    <w:p w:rsidR="00DC2F91" w:rsidRDefault="00DC2F91" w:rsidP="00DC2F91">
      <w:pPr>
        <w:rPr>
          <w:rFonts w:ascii="Times New Roman" w:hAnsi="Times New Roman" w:cs="Times New Roman"/>
          <w:b/>
          <w:sz w:val="24"/>
          <w:szCs w:val="24"/>
        </w:rPr>
      </w:pPr>
    </w:p>
    <w:p w:rsidR="00DC2F91" w:rsidRPr="00DC2F91" w:rsidRDefault="00DC2F91" w:rsidP="00DC2F91">
      <w:pPr>
        <w:rPr>
          <w:rFonts w:ascii="Times New Roman" w:hAnsi="Times New Roman" w:cs="Times New Roman"/>
          <w:b/>
          <w:sz w:val="24"/>
          <w:szCs w:val="24"/>
        </w:rPr>
      </w:pPr>
    </w:p>
    <w:sectPr w:rsidR="00DC2F91" w:rsidRPr="00DC2F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094BBB"/>
    <w:multiLevelType w:val="hybridMultilevel"/>
    <w:tmpl w:val="1D5CAC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91"/>
    <w:rsid w:val="001242F4"/>
    <w:rsid w:val="00696B72"/>
    <w:rsid w:val="007C5789"/>
    <w:rsid w:val="00AF5418"/>
    <w:rsid w:val="00C0496B"/>
    <w:rsid w:val="00DC2F91"/>
    <w:rsid w:val="00F3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F0DE1"/>
  <w15:chartTrackingRefBased/>
  <w15:docId w15:val="{011D7E6D-BA36-4DF4-B81D-A59D7916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F5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65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MD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Ulrich Michal, Mgr.</dc:creator>
  <cp:keywords/>
  <dc:description/>
  <cp:lastModifiedBy>Ulrich Michal, Mgr.</cp:lastModifiedBy>
  <cp:revision>6</cp:revision>
  <dcterms:created xsi:type="dcterms:W3CDTF">2015-10-29T10:05:00Z</dcterms:created>
  <dcterms:modified xsi:type="dcterms:W3CDTF">2017-09-26T15:32:00Z</dcterms:modified>
</cp:coreProperties>
</file>