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0456" w:rsidRPr="00800FD9" w:rsidRDefault="002B0456" w:rsidP="00800FD9">
      <w:pPr>
        <w:shd w:val="clear" w:color="auto" w:fill="F9F9F9"/>
        <w:spacing w:after="105" w:line="240" w:lineRule="auto"/>
        <w:outlineLvl w:val="0"/>
        <w:rPr>
          <w:rFonts w:ascii="Arial" w:eastAsia="Times New Roman" w:hAnsi="Arial" w:cs="Arial"/>
          <w:b/>
          <w:bCs/>
          <w:color w:val="000000"/>
          <w:spacing w:val="-21"/>
          <w:kern w:val="36"/>
          <w:sz w:val="63"/>
          <w:szCs w:val="63"/>
          <w:lang w:eastAsia="cs-CZ"/>
        </w:rPr>
      </w:pPr>
      <w:bookmarkStart w:id="0" w:name="_GoBack"/>
      <w:bookmarkEnd w:id="0"/>
      <w:proofErr w:type="spellStart"/>
      <w:r>
        <w:rPr>
          <w:rFonts w:ascii="Arial" w:eastAsia="Times New Roman" w:hAnsi="Arial" w:cs="Arial"/>
          <w:b/>
          <w:bCs/>
          <w:color w:val="000000"/>
          <w:spacing w:val="-21"/>
          <w:kern w:val="36"/>
          <w:sz w:val="63"/>
          <w:szCs w:val="63"/>
          <w:lang w:eastAsia="cs-CZ"/>
        </w:rPr>
        <w:t>Elektrokola</w:t>
      </w:r>
      <w:proofErr w:type="spellEnd"/>
      <w:r>
        <w:rPr>
          <w:rFonts w:ascii="Arial" w:eastAsia="Times New Roman" w:hAnsi="Arial" w:cs="Arial"/>
          <w:b/>
          <w:bCs/>
          <w:color w:val="000000"/>
          <w:spacing w:val="-21"/>
          <w:kern w:val="36"/>
          <w:sz w:val="63"/>
          <w:szCs w:val="63"/>
          <w:lang w:eastAsia="cs-CZ"/>
        </w:rPr>
        <w:t xml:space="preserve"> pomáhají dostat lidi ven z aut</w:t>
      </w:r>
    </w:p>
    <w:p w:rsidR="002B0456" w:rsidRPr="00800FD9" w:rsidRDefault="00A27ACF" w:rsidP="00800FD9">
      <w:pPr>
        <w:shd w:val="clear" w:color="auto" w:fill="F9F9F9"/>
        <w:spacing w:before="105" w:after="150" w:line="240" w:lineRule="auto"/>
        <w:outlineLvl w:val="1"/>
        <w:rPr>
          <w:rFonts w:ascii="Arial" w:eastAsia="Times New Roman" w:hAnsi="Arial" w:cs="Arial"/>
          <w:color w:val="3E3E3E"/>
          <w:sz w:val="30"/>
          <w:szCs w:val="30"/>
          <w:lang w:eastAsia="cs-CZ"/>
        </w:rPr>
      </w:pPr>
      <w:r>
        <w:rPr>
          <w:rFonts w:ascii="Arial" w:eastAsia="Times New Roman" w:hAnsi="Arial" w:cs="Arial"/>
          <w:color w:val="3E3E3E"/>
          <w:sz w:val="30"/>
          <w:szCs w:val="30"/>
          <w:lang w:eastAsia="cs-CZ"/>
        </w:rPr>
        <w:t xml:space="preserve">Nový </w:t>
      </w:r>
      <w:r w:rsidR="00E74117">
        <w:rPr>
          <w:rFonts w:ascii="Arial" w:eastAsia="Times New Roman" w:hAnsi="Arial" w:cs="Arial"/>
          <w:color w:val="3E3E3E"/>
          <w:sz w:val="30"/>
          <w:szCs w:val="30"/>
          <w:lang w:eastAsia="cs-CZ"/>
        </w:rPr>
        <w:t xml:space="preserve">hloubkový </w:t>
      </w:r>
      <w:r>
        <w:rPr>
          <w:rFonts w:ascii="Arial" w:eastAsia="Times New Roman" w:hAnsi="Arial" w:cs="Arial"/>
          <w:color w:val="3E3E3E"/>
          <w:sz w:val="30"/>
          <w:szCs w:val="30"/>
          <w:lang w:eastAsia="cs-CZ"/>
        </w:rPr>
        <w:t xml:space="preserve">průzkum </w:t>
      </w:r>
      <w:r w:rsidR="00E74117">
        <w:rPr>
          <w:rFonts w:ascii="Arial" w:eastAsia="Times New Roman" w:hAnsi="Arial" w:cs="Arial"/>
          <w:color w:val="3E3E3E"/>
          <w:sz w:val="30"/>
          <w:szCs w:val="30"/>
          <w:lang w:eastAsia="cs-CZ"/>
        </w:rPr>
        <w:t>zkoumá</w:t>
      </w:r>
      <w:r>
        <w:rPr>
          <w:rFonts w:ascii="Arial" w:eastAsia="Times New Roman" w:hAnsi="Arial" w:cs="Arial"/>
          <w:color w:val="3E3E3E"/>
          <w:sz w:val="30"/>
          <w:szCs w:val="30"/>
          <w:lang w:eastAsia="cs-CZ"/>
        </w:rPr>
        <w:t xml:space="preserve"> důvody, jak a proč lidé používají elektrická jízdní kola. </w:t>
      </w:r>
    </w:p>
    <w:p w:rsidR="00870518" w:rsidRDefault="00A27ACF" w:rsidP="00800FD9">
      <w:pPr>
        <w:rPr>
          <w:rFonts w:ascii="Arial" w:eastAsia="Times New Roman" w:hAnsi="Arial" w:cs="Arial"/>
          <w:b/>
          <w:bCs/>
          <w:color w:val="444444"/>
          <w:sz w:val="24"/>
          <w:szCs w:val="24"/>
          <w:lang w:eastAsia="cs-CZ"/>
        </w:rPr>
      </w:pPr>
      <w:r>
        <w:rPr>
          <w:rFonts w:ascii="Arial" w:eastAsia="Times New Roman" w:hAnsi="Arial" w:cs="Arial"/>
          <w:b/>
          <w:bCs/>
          <w:color w:val="444444"/>
          <w:sz w:val="24"/>
          <w:szCs w:val="24"/>
          <w:lang w:eastAsia="cs-CZ"/>
        </w:rPr>
        <w:t xml:space="preserve">Autorka </w:t>
      </w:r>
      <w:hyperlink r:id="rId5" w:history="1">
        <w:r w:rsidR="00800FD9" w:rsidRPr="00800FD9">
          <w:rPr>
            <w:rFonts w:ascii="Arial" w:eastAsia="Times New Roman" w:hAnsi="Arial" w:cs="Arial"/>
            <w:b/>
            <w:bCs/>
            <w:caps/>
            <w:color w:val="0000FF"/>
            <w:sz w:val="24"/>
            <w:szCs w:val="24"/>
            <w:u w:val="single"/>
            <w:lang w:eastAsia="cs-CZ"/>
          </w:rPr>
          <w:t>SELENE YEAGE</w:t>
        </w:r>
        <w:r>
          <w:rPr>
            <w:rFonts w:ascii="Arial" w:eastAsia="Times New Roman" w:hAnsi="Arial" w:cs="Arial"/>
            <w:b/>
            <w:bCs/>
            <w:caps/>
            <w:color w:val="0000FF"/>
            <w:sz w:val="24"/>
            <w:szCs w:val="24"/>
            <w:u w:val="single"/>
            <w:lang w:eastAsia="cs-CZ"/>
          </w:rPr>
          <w:t>ROVÁ</w:t>
        </w:r>
      </w:hyperlink>
    </w:p>
    <w:p w:rsidR="00800FD9" w:rsidRDefault="00800FD9" w:rsidP="00800FD9">
      <w:pPr>
        <w:rPr>
          <w:rFonts w:ascii="Arial" w:eastAsia="Times New Roman" w:hAnsi="Arial" w:cs="Arial"/>
          <w:b/>
          <w:bCs/>
          <w:color w:val="444444"/>
          <w:sz w:val="24"/>
          <w:szCs w:val="24"/>
          <w:lang w:eastAsia="cs-CZ"/>
        </w:rPr>
      </w:pPr>
    </w:p>
    <w:p w:rsidR="00800FD9" w:rsidRPr="00800FD9" w:rsidRDefault="00800FD9" w:rsidP="00800FD9">
      <w:pPr>
        <w:shd w:val="clear" w:color="auto" w:fill="F9F9F9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  <w:lang w:eastAsia="cs-CZ"/>
        </w:rPr>
        <w:drawing>
          <wp:inline distT="0" distB="0" distL="0" distR="0">
            <wp:extent cx="3810000" cy="2543175"/>
            <wp:effectExtent l="0" t="0" r="0" b="9525"/>
            <wp:docPr id="1" name="Obrázek 1" descr="Electric Bikes Reduce Dri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lectric Bikes Reduce Drivi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7ACF" w:rsidRDefault="00A27ACF" w:rsidP="00800FD9">
      <w:pPr>
        <w:shd w:val="clear" w:color="auto" w:fill="F9F9F9"/>
        <w:spacing w:line="240" w:lineRule="auto"/>
        <w:rPr>
          <w:rFonts w:ascii="Arial" w:eastAsia="Times New Roman" w:hAnsi="Arial" w:cs="Arial"/>
          <w:color w:val="999999"/>
          <w:spacing w:val="-8"/>
          <w:sz w:val="21"/>
          <w:szCs w:val="21"/>
          <w:lang w:eastAsia="cs-CZ"/>
        </w:rPr>
      </w:pPr>
      <w:r>
        <w:rPr>
          <w:rFonts w:ascii="Arial" w:eastAsia="Times New Roman" w:hAnsi="Arial" w:cs="Arial"/>
          <w:color w:val="999999"/>
          <w:spacing w:val="-8"/>
          <w:sz w:val="21"/>
          <w:szCs w:val="21"/>
          <w:lang w:eastAsia="cs-CZ"/>
        </w:rPr>
        <w:t xml:space="preserve">Dvacet devět procent majitelů </w:t>
      </w:r>
      <w:proofErr w:type="spellStart"/>
      <w:r>
        <w:rPr>
          <w:rFonts w:ascii="Arial" w:eastAsia="Times New Roman" w:hAnsi="Arial" w:cs="Arial"/>
          <w:color w:val="999999"/>
          <w:spacing w:val="-8"/>
          <w:sz w:val="21"/>
          <w:szCs w:val="21"/>
          <w:lang w:eastAsia="cs-CZ"/>
        </w:rPr>
        <w:t>elektrokola</w:t>
      </w:r>
      <w:proofErr w:type="spellEnd"/>
      <w:r>
        <w:rPr>
          <w:rFonts w:ascii="Arial" w:eastAsia="Times New Roman" w:hAnsi="Arial" w:cs="Arial"/>
          <w:color w:val="999999"/>
          <w:spacing w:val="-8"/>
          <w:sz w:val="21"/>
          <w:szCs w:val="21"/>
          <w:lang w:eastAsia="cs-CZ"/>
        </w:rPr>
        <w:t xml:space="preserve"> uvádí, že si ho koupili proto, aby </w:t>
      </w:r>
      <w:r w:rsidR="00E74117">
        <w:rPr>
          <w:rFonts w:ascii="Arial" w:eastAsia="Times New Roman" w:hAnsi="Arial" w:cs="Arial"/>
          <w:color w:val="999999"/>
          <w:spacing w:val="-8"/>
          <w:sz w:val="21"/>
          <w:szCs w:val="21"/>
          <w:lang w:eastAsia="cs-CZ"/>
        </w:rPr>
        <w:t>jím nahradili dopravu</w:t>
      </w:r>
      <w:r>
        <w:rPr>
          <w:rFonts w:ascii="Arial" w:eastAsia="Times New Roman" w:hAnsi="Arial" w:cs="Arial"/>
          <w:color w:val="999999"/>
          <w:spacing w:val="-8"/>
          <w:sz w:val="21"/>
          <w:szCs w:val="21"/>
          <w:lang w:eastAsia="cs-CZ"/>
        </w:rPr>
        <w:t xml:space="preserve"> autem.</w:t>
      </w:r>
    </w:p>
    <w:p w:rsidR="00800FD9" w:rsidRPr="00800FD9" w:rsidRDefault="00800FD9" w:rsidP="00800FD9">
      <w:pPr>
        <w:shd w:val="clear" w:color="auto" w:fill="F9F9F9"/>
        <w:spacing w:line="240" w:lineRule="auto"/>
        <w:rPr>
          <w:rFonts w:ascii="Arial" w:eastAsia="Times New Roman" w:hAnsi="Arial" w:cs="Arial"/>
          <w:color w:val="444444"/>
          <w:spacing w:val="-8"/>
          <w:sz w:val="21"/>
          <w:szCs w:val="21"/>
          <w:lang w:eastAsia="cs-CZ"/>
        </w:rPr>
      </w:pPr>
      <w:r w:rsidRPr="00800FD9">
        <w:rPr>
          <w:rFonts w:ascii="Arial" w:eastAsia="Times New Roman" w:hAnsi="Arial" w:cs="Arial"/>
          <w:color w:val="999999"/>
          <w:spacing w:val="-8"/>
          <w:sz w:val="21"/>
          <w:szCs w:val="21"/>
          <w:lang w:eastAsia="cs-CZ"/>
        </w:rPr>
        <w:t>Westend61/</w:t>
      </w:r>
      <w:proofErr w:type="spellStart"/>
      <w:r w:rsidRPr="00800FD9">
        <w:rPr>
          <w:rFonts w:ascii="Arial" w:eastAsia="Times New Roman" w:hAnsi="Arial" w:cs="Arial"/>
          <w:color w:val="999999"/>
          <w:spacing w:val="-8"/>
          <w:sz w:val="21"/>
          <w:szCs w:val="21"/>
          <w:lang w:eastAsia="cs-CZ"/>
        </w:rPr>
        <w:t>Getty</w:t>
      </w:r>
      <w:proofErr w:type="spellEnd"/>
      <w:r w:rsidRPr="00800FD9">
        <w:rPr>
          <w:rFonts w:ascii="Arial" w:eastAsia="Times New Roman" w:hAnsi="Arial" w:cs="Arial"/>
          <w:color w:val="999999"/>
          <w:spacing w:val="-8"/>
          <w:sz w:val="21"/>
          <w:szCs w:val="21"/>
          <w:lang w:eastAsia="cs-CZ"/>
        </w:rPr>
        <w:t xml:space="preserve"> </w:t>
      </w:r>
      <w:proofErr w:type="spellStart"/>
      <w:r w:rsidRPr="00800FD9">
        <w:rPr>
          <w:rFonts w:ascii="Arial" w:eastAsia="Times New Roman" w:hAnsi="Arial" w:cs="Arial"/>
          <w:color w:val="999999"/>
          <w:spacing w:val="-8"/>
          <w:sz w:val="21"/>
          <w:szCs w:val="21"/>
          <w:lang w:eastAsia="cs-CZ"/>
        </w:rPr>
        <w:t>Images</w:t>
      </w:r>
      <w:proofErr w:type="spellEnd"/>
    </w:p>
    <w:p w:rsidR="00A27ACF" w:rsidRPr="00800FD9" w:rsidRDefault="00A27ACF" w:rsidP="00800FD9">
      <w:pPr>
        <w:shd w:val="clear" w:color="auto" w:fill="F9F9F9"/>
        <w:spacing w:after="240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Chcete rozvířit vášně mezi cyklisty na sociálních sítích? Zveřejněte cokoliv o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cs-CZ"/>
        </w:rPr>
        <w:t>elektrokolech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. </w:t>
      </w:r>
      <w:r w:rsidR="00CE2F1A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Jen málo témat v cyklistice dokáže lidem tak „zvednout mandle“ jako kola poháněná bateriemi. </w:t>
      </w:r>
      <w:r w:rsidR="009A2A99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Zatímco někteří je vítají, protože díky nim je jízda na kole snazší a dostupnější pro všechny, jiní se obávají, že </w:t>
      </w:r>
      <w:proofErr w:type="spellStart"/>
      <w:r w:rsidR="009A2A99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elektrokola</w:t>
      </w:r>
      <w:proofErr w:type="spellEnd"/>
      <w:r w:rsidR="009A2A99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 mají příliš blízko k motorkám na to, aby si zasloužila označení „jízdní kolo“.</w:t>
      </w:r>
    </w:p>
    <w:p w:rsidR="00B10AAA" w:rsidRDefault="008C2811" w:rsidP="00800FD9">
      <w:pPr>
        <w:rPr>
          <w:rFonts w:ascii="Georgia" w:hAnsi="Georgia"/>
          <w:color w:val="000000"/>
          <w:shd w:val="clear" w:color="auto" w:fill="F9F9F9"/>
        </w:rPr>
      </w:pPr>
      <w:r>
        <w:rPr>
          <w:rFonts w:ascii="Georgia" w:hAnsi="Georgia"/>
          <w:color w:val="000000"/>
          <w:shd w:val="clear" w:color="auto" w:fill="F9F9F9"/>
        </w:rPr>
        <w:t xml:space="preserve">Že jde o poměrně novou technologii a nemáme k dispozici </w:t>
      </w:r>
      <w:r w:rsidRPr="00E74117">
        <w:rPr>
          <w:rFonts w:ascii="Georgia" w:hAnsi="Georgia"/>
          <w:color w:val="000000"/>
          <w:shd w:val="clear" w:color="auto" w:fill="F9F9F9"/>
        </w:rPr>
        <w:t xml:space="preserve">dostatečné množství dat, to jen umocňuje chaos v diskuzi kolem </w:t>
      </w:r>
      <w:proofErr w:type="spellStart"/>
      <w:r w:rsidRPr="00E74117">
        <w:rPr>
          <w:rFonts w:ascii="Georgia" w:hAnsi="Georgia"/>
          <w:color w:val="000000"/>
          <w:shd w:val="clear" w:color="auto" w:fill="F9F9F9"/>
        </w:rPr>
        <w:t>elektrokol</w:t>
      </w:r>
      <w:proofErr w:type="spellEnd"/>
      <w:r w:rsidRPr="00E74117">
        <w:rPr>
          <w:rFonts w:ascii="Georgia" w:hAnsi="Georgia"/>
          <w:color w:val="000000"/>
          <w:shd w:val="clear" w:color="auto" w:fill="F9F9F9"/>
        </w:rPr>
        <w:t xml:space="preserve">. </w:t>
      </w:r>
      <w:r w:rsidR="00B10AAA" w:rsidRPr="00E74117">
        <w:rPr>
          <w:rFonts w:ascii="Georgia" w:hAnsi="Georgia"/>
          <w:color w:val="000000"/>
          <w:shd w:val="clear" w:color="auto" w:fill="F9F9F9"/>
        </w:rPr>
        <w:t xml:space="preserve">Cílem </w:t>
      </w:r>
      <w:hyperlink r:id="rId7" w:tgtFrame="_blank" w:history="1">
        <w:r w:rsidR="00E74117" w:rsidRPr="00E74117">
          <w:rPr>
            <w:rStyle w:val="Hypertextovodkaz"/>
            <w:rFonts w:ascii="Georgia" w:hAnsi="Georgia"/>
            <w:color w:val="FF3300"/>
            <w:shd w:val="clear" w:color="auto" w:fill="F9F9F9"/>
          </w:rPr>
          <w:t>n</w:t>
        </w:r>
        <w:r w:rsidR="00E74117" w:rsidRPr="00E74117">
          <w:rPr>
            <w:rStyle w:val="Hypertextovodkaz"/>
            <w:rFonts w:ascii="Georgia" w:hAnsi="Georgia"/>
            <w:color w:val="FF3300"/>
            <w:shd w:val="clear" w:color="auto" w:fill="F9F9F9"/>
          </w:rPr>
          <w:t>ového průzkumu</w:t>
        </w:r>
      </w:hyperlink>
      <w:r w:rsidR="00E74117" w:rsidRPr="00E74117">
        <w:rPr>
          <w:rFonts w:ascii="Georgia" w:hAnsi="Georgia"/>
          <w:color w:val="000000"/>
          <w:shd w:val="clear" w:color="auto" w:fill="F9F9F9"/>
        </w:rPr>
        <w:t> </w:t>
      </w:r>
      <w:r w:rsidR="00E74117" w:rsidRPr="00E74117">
        <w:rPr>
          <w:rFonts w:ascii="Georgia" w:hAnsi="Georgia"/>
          <w:color w:val="000000"/>
          <w:shd w:val="clear" w:color="auto" w:fill="F9F9F9"/>
        </w:rPr>
        <w:t xml:space="preserve"> </w:t>
      </w:r>
      <w:r w:rsidR="00B36516" w:rsidRPr="00E74117">
        <w:rPr>
          <w:rFonts w:ascii="Georgia" w:hAnsi="Georgia"/>
          <w:color w:val="000000"/>
          <w:shd w:val="clear" w:color="auto" w:fill="F9F9F9"/>
        </w:rPr>
        <w:t>Národního</w:t>
      </w:r>
      <w:r w:rsidR="00B36516">
        <w:rPr>
          <w:rFonts w:ascii="Georgia" w:hAnsi="Georgia"/>
          <w:color w:val="000000"/>
          <w:shd w:val="clear" w:color="auto" w:fill="F9F9F9"/>
        </w:rPr>
        <w:t xml:space="preserve"> institutu pro dopravu a obce </w:t>
      </w:r>
      <w:r w:rsidR="00B10AAA">
        <w:rPr>
          <w:rFonts w:ascii="Georgia" w:hAnsi="Georgia"/>
          <w:color w:val="000000"/>
          <w:shd w:val="clear" w:color="auto" w:fill="F9F9F9"/>
        </w:rPr>
        <w:t xml:space="preserve">je tyto záležitosti vyjasnit a dostatečně osvětlit, jak a proč lidé skutečně </w:t>
      </w:r>
      <w:proofErr w:type="spellStart"/>
      <w:r w:rsidR="00B10AAA">
        <w:rPr>
          <w:rFonts w:ascii="Georgia" w:hAnsi="Georgia"/>
          <w:color w:val="000000"/>
          <w:shd w:val="clear" w:color="auto" w:fill="F9F9F9"/>
        </w:rPr>
        <w:t>elektrokola</w:t>
      </w:r>
      <w:proofErr w:type="spellEnd"/>
      <w:r w:rsidR="00B10AAA">
        <w:rPr>
          <w:rFonts w:ascii="Georgia" w:hAnsi="Georgia"/>
          <w:color w:val="000000"/>
          <w:shd w:val="clear" w:color="auto" w:fill="F9F9F9"/>
        </w:rPr>
        <w:t xml:space="preserve"> používají</w:t>
      </w:r>
      <w:r w:rsidR="00B36516">
        <w:rPr>
          <w:rFonts w:ascii="Georgia" w:hAnsi="Georgia"/>
          <w:color w:val="000000"/>
          <w:shd w:val="clear" w:color="auto" w:fill="F9F9F9"/>
        </w:rPr>
        <w:t>.</w:t>
      </w:r>
      <w:r w:rsidR="00B10AAA">
        <w:rPr>
          <w:rFonts w:ascii="Georgia" w:hAnsi="Georgia"/>
          <w:color w:val="000000"/>
          <w:shd w:val="clear" w:color="auto" w:fill="F9F9F9"/>
        </w:rPr>
        <w:t xml:space="preserve"> Zásadní poznatek: víc </w:t>
      </w:r>
      <w:proofErr w:type="spellStart"/>
      <w:r w:rsidR="00B10AAA">
        <w:rPr>
          <w:rFonts w:ascii="Georgia" w:hAnsi="Georgia"/>
          <w:color w:val="000000"/>
          <w:shd w:val="clear" w:color="auto" w:fill="F9F9F9"/>
        </w:rPr>
        <w:t>elektrokol</w:t>
      </w:r>
      <w:proofErr w:type="spellEnd"/>
      <w:r w:rsidR="00B10AAA">
        <w:rPr>
          <w:rFonts w:ascii="Georgia" w:hAnsi="Georgia"/>
          <w:color w:val="000000"/>
          <w:shd w:val="clear" w:color="auto" w:fill="F9F9F9"/>
        </w:rPr>
        <w:t xml:space="preserve"> znamená méně aut na </w:t>
      </w:r>
      <w:r w:rsidR="0057460A">
        <w:rPr>
          <w:rFonts w:ascii="Georgia" w:hAnsi="Georgia"/>
          <w:color w:val="000000"/>
          <w:shd w:val="clear" w:color="auto" w:fill="F9F9F9"/>
        </w:rPr>
        <w:t>silnicích – a víc lidí v sedle jízdní</w:t>
      </w:r>
      <w:r w:rsidR="00B10AAA">
        <w:rPr>
          <w:rFonts w:ascii="Georgia" w:hAnsi="Georgia"/>
          <w:color w:val="000000"/>
          <w:shd w:val="clear" w:color="auto" w:fill="F9F9F9"/>
        </w:rPr>
        <w:t>h</w:t>
      </w:r>
      <w:r w:rsidR="0057460A">
        <w:rPr>
          <w:rFonts w:ascii="Georgia" w:hAnsi="Georgia"/>
          <w:color w:val="000000"/>
          <w:shd w:val="clear" w:color="auto" w:fill="F9F9F9"/>
        </w:rPr>
        <w:t>o</w:t>
      </w:r>
      <w:r w:rsidR="00B10AAA">
        <w:rPr>
          <w:rFonts w:ascii="Georgia" w:hAnsi="Georgia"/>
          <w:color w:val="000000"/>
          <w:shd w:val="clear" w:color="auto" w:fill="F9F9F9"/>
        </w:rPr>
        <w:t xml:space="preserve"> kol</w:t>
      </w:r>
      <w:r w:rsidR="0057460A">
        <w:rPr>
          <w:rFonts w:ascii="Georgia" w:hAnsi="Georgia"/>
          <w:color w:val="000000"/>
          <w:shd w:val="clear" w:color="auto" w:fill="F9F9F9"/>
        </w:rPr>
        <w:t>a</w:t>
      </w:r>
      <w:r w:rsidR="00B10AAA">
        <w:rPr>
          <w:rFonts w:ascii="Georgia" w:hAnsi="Georgia"/>
          <w:color w:val="000000"/>
          <w:shd w:val="clear" w:color="auto" w:fill="F9F9F9"/>
        </w:rPr>
        <w:t>.</w:t>
      </w:r>
    </w:p>
    <w:p w:rsidR="009A2A99" w:rsidRDefault="00B10AAA" w:rsidP="00800FD9">
      <w:pPr>
        <w:rPr>
          <w:rFonts w:ascii="Georgia" w:hAnsi="Georgia"/>
          <w:color w:val="000000"/>
          <w:shd w:val="clear" w:color="auto" w:fill="F9F9F9"/>
        </w:rPr>
      </w:pPr>
      <w:r>
        <w:rPr>
          <w:rFonts w:ascii="Georgia" w:hAnsi="Georgia"/>
          <w:color w:val="000000"/>
          <w:shd w:val="clear" w:color="auto" w:fill="F9F9F9"/>
        </w:rPr>
        <w:t xml:space="preserve">Vzhledem k tomu, že šlo o hloubkový průzkum, zúčastnilo se ho téměř 1800 majitelů </w:t>
      </w:r>
      <w:proofErr w:type="spellStart"/>
      <w:r>
        <w:rPr>
          <w:rFonts w:ascii="Georgia" w:hAnsi="Georgia"/>
          <w:color w:val="000000"/>
          <w:shd w:val="clear" w:color="auto" w:fill="F9F9F9"/>
        </w:rPr>
        <w:t>elektrokol</w:t>
      </w:r>
      <w:proofErr w:type="spellEnd"/>
      <w:r>
        <w:rPr>
          <w:rFonts w:ascii="Georgia" w:hAnsi="Georgia"/>
          <w:color w:val="000000"/>
          <w:shd w:val="clear" w:color="auto" w:fill="F9F9F9"/>
        </w:rPr>
        <w:t xml:space="preserve"> ze států Severní Ameriky (většina z USA). </w:t>
      </w:r>
      <w:r w:rsidR="007C5D52">
        <w:rPr>
          <w:rFonts w:ascii="Georgia" w:hAnsi="Georgia"/>
          <w:color w:val="000000"/>
          <w:shd w:val="clear" w:color="auto" w:fill="F9F9F9"/>
        </w:rPr>
        <w:t xml:space="preserve">Průzkum zjišťoval, proč si koupili </w:t>
      </w:r>
      <w:proofErr w:type="spellStart"/>
      <w:r w:rsidR="007C5D52">
        <w:rPr>
          <w:rFonts w:ascii="Georgia" w:hAnsi="Georgia"/>
          <w:color w:val="000000"/>
          <w:shd w:val="clear" w:color="auto" w:fill="F9F9F9"/>
        </w:rPr>
        <w:t>elektrokolo</w:t>
      </w:r>
      <w:proofErr w:type="spellEnd"/>
      <w:r w:rsidR="007C5D52">
        <w:rPr>
          <w:rFonts w:ascii="Georgia" w:hAnsi="Georgia"/>
          <w:color w:val="000000"/>
          <w:shd w:val="clear" w:color="auto" w:fill="F9F9F9"/>
        </w:rPr>
        <w:t>, za jakým účele</w:t>
      </w:r>
      <w:r w:rsidR="0057460A">
        <w:rPr>
          <w:rFonts w:ascii="Georgia" w:hAnsi="Georgia"/>
          <w:color w:val="000000"/>
          <w:shd w:val="clear" w:color="auto" w:fill="F9F9F9"/>
        </w:rPr>
        <w:t>m dopravy ho používají a jaké si stojí</w:t>
      </w:r>
      <w:r w:rsidR="007C5D52">
        <w:rPr>
          <w:rFonts w:ascii="Georgia" w:hAnsi="Georgia"/>
          <w:color w:val="000000"/>
          <w:shd w:val="clear" w:color="auto" w:fill="F9F9F9"/>
        </w:rPr>
        <w:t xml:space="preserve"> </w:t>
      </w:r>
      <w:proofErr w:type="spellStart"/>
      <w:r w:rsidR="007C5D52">
        <w:rPr>
          <w:rFonts w:ascii="Georgia" w:hAnsi="Georgia"/>
          <w:color w:val="000000"/>
          <w:shd w:val="clear" w:color="auto" w:fill="F9F9F9"/>
        </w:rPr>
        <w:t>elektrokolo</w:t>
      </w:r>
      <w:proofErr w:type="spellEnd"/>
      <w:r w:rsidR="007C5D52">
        <w:rPr>
          <w:rFonts w:ascii="Georgia" w:hAnsi="Georgia"/>
          <w:color w:val="000000"/>
          <w:shd w:val="clear" w:color="auto" w:fill="F9F9F9"/>
        </w:rPr>
        <w:t xml:space="preserve"> ve srovnání s klasickým jízdním kolem, pokud jde o p</w:t>
      </w:r>
      <w:r w:rsidR="0057460A">
        <w:rPr>
          <w:rFonts w:ascii="Georgia" w:hAnsi="Georgia"/>
          <w:color w:val="000000"/>
          <w:shd w:val="clear" w:color="auto" w:fill="F9F9F9"/>
        </w:rPr>
        <w:t>roblémy</w:t>
      </w:r>
      <w:r w:rsidR="007C5D52">
        <w:rPr>
          <w:rFonts w:ascii="Georgia" w:hAnsi="Georgia"/>
          <w:color w:val="000000"/>
          <w:shd w:val="clear" w:color="auto" w:fill="F9F9F9"/>
        </w:rPr>
        <w:t xml:space="preserve">, které </w:t>
      </w:r>
      <w:r w:rsidR="0057460A">
        <w:rPr>
          <w:rFonts w:ascii="Georgia" w:hAnsi="Georgia"/>
          <w:color w:val="000000"/>
          <w:shd w:val="clear" w:color="auto" w:fill="F9F9F9"/>
        </w:rPr>
        <w:t>cyklista obvykle řeší</w:t>
      </w:r>
      <w:r w:rsidR="007C5D52">
        <w:rPr>
          <w:rFonts w:ascii="Georgia" w:hAnsi="Georgia"/>
          <w:color w:val="000000"/>
          <w:shd w:val="clear" w:color="auto" w:fill="F9F9F9"/>
        </w:rPr>
        <w:t>.</w:t>
      </w:r>
      <w:r w:rsidR="00B36516">
        <w:rPr>
          <w:rFonts w:ascii="Georgia" w:hAnsi="Georgia"/>
          <w:color w:val="000000"/>
          <w:shd w:val="clear" w:color="auto" w:fill="F9F9F9"/>
        </w:rPr>
        <w:t xml:space="preserve"> </w:t>
      </w:r>
    </w:p>
    <w:p w:rsidR="007C5D52" w:rsidRDefault="007C5D52" w:rsidP="00800FD9">
      <w:pPr>
        <w:pStyle w:val="Normlnweb"/>
        <w:shd w:val="clear" w:color="auto" w:fill="F9F9F9"/>
        <w:spacing w:before="0" w:beforeAutospacing="0" w:after="240" w:afterAutospacing="0"/>
        <w:rPr>
          <w:rFonts w:ascii="Georgia" w:hAnsi="Georgia"/>
          <w:color w:val="000000"/>
        </w:rPr>
      </w:pPr>
      <w:r>
        <w:rPr>
          <w:rFonts w:ascii="Georgia" w:hAnsi="Georgia"/>
          <w:color w:val="000000"/>
        </w:rPr>
        <w:t xml:space="preserve">Většinu těch, kdo </w:t>
      </w:r>
      <w:proofErr w:type="spellStart"/>
      <w:r>
        <w:rPr>
          <w:rFonts w:ascii="Georgia" w:hAnsi="Georgia"/>
          <w:color w:val="000000"/>
        </w:rPr>
        <w:t>elektrokolo</w:t>
      </w:r>
      <w:proofErr w:type="spellEnd"/>
      <w:r>
        <w:rPr>
          <w:rFonts w:ascii="Georgia" w:hAnsi="Georgia"/>
          <w:color w:val="000000"/>
        </w:rPr>
        <w:t xml:space="preserve"> zakoupili, tvoří muži – 70 %, ženy jen 29 % (zbytek není specifikován). Důvodů pro pořízení </w:t>
      </w:r>
      <w:proofErr w:type="spellStart"/>
      <w:r>
        <w:rPr>
          <w:rFonts w:ascii="Georgia" w:hAnsi="Georgia"/>
          <w:color w:val="000000"/>
        </w:rPr>
        <w:t>elektrokola</w:t>
      </w:r>
      <w:proofErr w:type="spellEnd"/>
      <w:r>
        <w:rPr>
          <w:rFonts w:ascii="Georgia" w:hAnsi="Georgia"/>
          <w:color w:val="000000"/>
        </w:rPr>
        <w:t xml:space="preserve"> je celá řada, patří mezi ně především snadnější jízda v kopcovitém terénu, možnost jezdit na delší vzdálenosti, možnost </w:t>
      </w:r>
      <w:r>
        <w:rPr>
          <w:rFonts w:ascii="Georgia" w:hAnsi="Georgia"/>
          <w:color w:val="000000"/>
        </w:rPr>
        <w:lastRenderedPageBreak/>
        <w:t>lépe překonat omezení způsobená zdravotním stavem a samozřejmě jen tak, pro zábavu.</w:t>
      </w:r>
    </w:p>
    <w:p w:rsidR="00800FD9" w:rsidRDefault="00800FD9" w:rsidP="00800FD9">
      <w:pPr>
        <w:shd w:val="clear" w:color="auto" w:fill="F9F9F9"/>
        <w:spacing w:after="0" w:line="240" w:lineRule="auto"/>
        <w:rPr>
          <w:rFonts w:ascii="Georgia" w:eastAsia="Times New Roman" w:hAnsi="Georgia" w:cs="Times New Roman"/>
          <w:color w:val="000000"/>
          <w:sz w:val="24"/>
          <w:szCs w:val="24"/>
          <w:lang w:eastAsia="cs-CZ"/>
        </w:rPr>
      </w:pPr>
      <w:r>
        <w:rPr>
          <w:rFonts w:ascii="Georgia" w:eastAsia="Times New Roman" w:hAnsi="Georgia" w:cs="Times New Roman"/>
          <w:noProof/>
          <w:color w:val="000000"/>
          <w:sz w:val="24"/>
          <w:szCs w:val="24"/>
          <w:lang w:eastAsia="cs-CZ"/>
        </w:rPr>
        <w:drawing>
          <wp:inline distT="0" distB="0" distL="0" distR="0">
            <wp:extent cx="5553075" cy="3648370"/>
            <wp:effectExtent l="0" t="0" r="0" b="9525"/>
            <wp:docPr id="2" name="Obrázek 2" descr="E-Bike Study Chart - Reaso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-Bike Study Chart - Reasons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075" cy="3648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5D52" w:rsidRPr="00800FD9" w:rsidRDefault="007C5D52" w:rsidP="00800FD9">
      <w:pPr>
        <w:shd w:val="clear" w:color="auto" w:fill="F9F9F9"/>
        <w:spacing w:after="0" w:line="240" w:lineRule="auto"/>
        <w:rPr>
          <w:rFonts w:ascii="Georgia" w:eastAsia="Times New Roman" w:hAnsi="Georgia" w:cs="Times New Roman"/>
          <w:color w:val="000000"/>
          <w:sz w:val="24"/>
          <w:szCs w:val="24"/>
          <w:lang w:eastAsia="cs-CZ"/>
        </w:rPr>
      </w:pPr>
      <w:r>
        <w:rPr>
          <w:rFonts w:ascii="Georgia" w:eastAsia="Times New Roman" w:hAnsi="Georgia" w:cs="Times New Roman"/>
          <w:color w:val="000000"/>
          <w:sz w:val="24"/>
          <w:szCs w:val="24"/>
          <w:lang w:eastAsia="cs-CZ"/>
        </w:rPr>
        <w:t xml:space="preserve">Důležité důvody, proč si lidé kupují </w:t>
      </w:r>
      <w:proofErr w:type="spellStart"/>
      <w:r>
        <w:rPr>
          <w:rFonts w:ascii="Georgia" w:eastAsia="Times New Roman" w:hAnsi="Georgia" w:cs="Times New Roman"/>
          <w:color w:val="000000"/>
          <w:sz w:val="24"/>
          <w:szCs w:val="24"/>
          <w:lang w:eastAsia="cs-CZ"/>
        </w:rPr>
        <w:t>elektrokolo</w:t>
      </w:r>
      <w:proofErr w:type="spellEnd"/>
    </w:p>
    <w:p w:rsidR="00800FD9" w:rsidRDefault="00800FD9" w:rsidP="00800FD9">
      <w:pPr>
        <w:shd w:val="clear" w:color="auto" w:fill="F9F9F9"/>
        <w:spacing w:after="0" w:line="240" w:lineRule="auto"/>
        <w:rPr>
          <w:rFonts w:ascii="Arial" w:eastAsia="Times New Roman" w:hAnsi="Arial" w:cs="Arial"/>
          <w:color w:val="999999"/>
          <w:spacing w:val="-8"/>
          <w:sz w:val="21"/>
          <w:szCs w:val="21"/>
          <w:lang w:eastAsia="cs-CZ"/>
        </w:rPr>
      </w:pPr>
      <w:r w:rsidRPr="00800FD9">
        <w:rPr>
          <w:rFonts w:ascii="Arial" w:eastAsia="Times New Roman" w:hAnsi="Arial" w:cs="Arial"/>
          <w:color w:val="999999"/>
          <w:spacing w:val="-8"/>
          <w:sz w:val="21"/>
          <w:szCs w:val="21"/>
          <w:lang w:eastAsia="cs-CZ"/>
        </w:rPr>
        <w:t xml:space="preserve">Image </w:t>
      </w:r>
      <w:proofErr w:type="spellStart"/>
      <w:r w:rsidRPr="00800FD9">
        <w:rPr>
          <w:rFonts w:ascii="Arial" w:eastAsia="Times New Roman" w:hAnsi="Arial" w:cs="Arial"/>
          <w:color w:val="999999"/>
          <w:spacing w:val="-8"/>
          <w:sz w:val="21"/>
          <w:szCs w:val="21"/>
          <w:lang w:eastAsia="cs-CZ"/>
        </w:rPr>
        <w:t>courtesy</w:t>
      </w:r>
      <w:proofErr w:type="spellEnd"/>
      <w:r w:rsidRPr="00800FD9">
        <w:rPr>
          <w:rFonts w:ascii="Arial" w:eastAsia="Times New Roman" w:hAnsi="Arial" w:cs="Arial"/>
          <w:color w:val="999999"/>
          <w:spacing w:val="-8"/>
          <w:sz w:val="21"/>
          <w:szCs w:val="21"/>
          <w:lang w:eastAsia="cs-CZ"/>
        </w:rPr>
        <w:t xml:space="preserve"> </w:t>
      </w:r>
      <w:proofErr w:type="spellStart"/>
      <w:r w:rsidRPr="00800FD9">
        <w:rPr>
          <w:rFonts w:ascii="Arial" w:eastAsia="Times New Roman" w:hAnsi="Arial" w:cs="Arial"/>
          <w:color w:val="999999"/>
          <w:spacing w:val="-8"/>
          <w:sz w:val="21"/>
          <w:szCs w:val="21"/>
          <w:lang w:eastAsia="cs-CZ"/>
        </w:rPr>
        <w:t>of</w:t>
      </w:r>
      <w:proofErr w:type="spellEnd"/>
      <w:r w:rsidRPr="00800FD9">
        <w:rPr>
          <w:rFonts w:ascii="Arial" w:eastAsia="Times New Roman" w:hAnsi="Arial" w:cs="Arial"/>
          <w:color w:val="999999"/>
          <w:spacing w:val="-8"/>
          <w:sz w:val="21"/>
          <w:szCs w:val="21"/>
          <w:lang w:eastAsia="cs-CZ"/>
        </w:rPr>
        <w:t xml:space="preserve"> NITC</w:t>
      </w:r>
    </w:p>
    <w:p w:rsidR="007C5D52" w:rsidRPr="00800FD9" w:rsidRDefault="007C5D52" w:rsidP="00800FD9">
      <w:pPr>
        <w:shd w:val="clear" w:color="auto" w:fill="F9F9F9"/>
        <w:spacing w:after="0" w:line="240" w:lineRule="auto"/>
        <w:rPr>
          <w:rFonts w:ascii="Arial" w:eastAsia="Times New Roman" w:hAnsi="Arial" w:cs="Arial"/>
          <w:color w:val="444444"/>
          <w:spacing w:val="-8"/>
          <w:sz w:val="21"/>
          <w:szCs w:val="21"/>
          <w:lang w:eastAsia="cs-CZ"/>
        </w:rPr>
      </w:pPr>
    </w:p>
    <w:p w:rsidR="007C5D52" w:rsidRDefault="007B664C" w:rsidP="00800FD9">
      <w:pPr>
        <w:rPr>
          <w:rFonts w:ascii="Georgia" w:hAnsi="Georgia"/>
          <w:color w:val="000000"/>
          <w:shd w:val="clear" w:color="auto" w:fill="F9F9F9"/>
        </w:rPr>
      </w:pPr>
      <w:r>
        <w:rPr>
          <w:rFonts w:ascii="Georgia" w:hAnsi="Georgia"/>
          <w:color w:val="000000"/>
          <w:shd w:val="clear" w:color="auto" w:fill="F9F9F9"/>
        </w:rPr>
        <w:t xml:space="preserve">Z výsledků průzkumu však velmi výrazně vystupuje do popředí fakt, kolik různých motivů zahrnuje množina, kterou můžeme nazvat „odstraňování potíží řidiče auta“. Dvacet osm procent respondentů uvedlo, že si </w:t>
      </w:r>
      <w:proofErr w:type="spellStart"/>
      <w:r>
        <w:rPr>
          <w:rFonts w:ascii="Georgia" w:hAnsi="Georgia"/>
          <w:color w:val="000000"/>
          <w:shd w:val="clear" w:color="auto" w:fill="F9F9F9"/>
        </w:rPr>
        <w:t>elektrokolo</w:t>
      </w:r>
      <w:proofErr w:type="spellEnd"/>
      <w:r>
        <w:rPr>
          <w:rFonts w:ascii="Georgia" w:hAnsi="Georgia"/>
          <w:color w:val="000000"/>
          <w:shd w:val="clear" w:color="auto" w:fill="F9F9F9"/>
        </w:rPr>
        <w:t xml:space="preserve"> koupili, aby jím nahradili dopravu autem. </w:t>
      </w:r>
      <w:r w:rsidR="007F7754">
        <w:rPr>
          <w:rFonts w:ascii="Georgia" w:hAnsi="Georgia"/>
          <w:color w:val="000000"/>
          <w:shd w:val="clear" w:color="auto" w:fill="F9F9F9"/>
        </w:rPr>
        <w:t xml:space="preserve">Další zdůraznili, že </w:t>
      </w:r>
      <w:r w:rsidR="0057460A">
        <w:rPr>
          <w:rFonts w:ascii="Georgia" w:hAnsi="Georgia"/>
          <w:color w:val="000000"/>
          <w:shd w:val="clear" w:color="auto" w:fill="F9F9F9"/>
        </w:rPr>
        <w:t>chtějí takový život, ve kterém se častěji obejdou bez auta</w:t>
      </w:r>
      <w:r w:rsidR="007F7754">
        <w:rPr>
          <w:rFonts w:ascii="Georgia" w:hAnsi="Georgia"/>
          <w:color w:val="000000"/>
          <w:shd w:val="clear" w:color="auto" w:fill="F9F9F9"/>
        </w:rPr>
        <w:t xml:space="preserve">, a na </w:t>
      </w:r>
      <w:proofErr w:type="spellStart"/>
      <w:r w:rsidR="007F7754">
        <w:rPr>
          <w:rFonts w:ascii="Georgia" w:hAnsi="Georgia"/>
          <w:color w:val="000000"/>
          <w:shd w:val="clear" w:color="auto" w:fill="F9F9F9"/>
        </w:rPr>
        <w:t>elektrokole</w:t>
      </w:r>
      <w:proofErr w:type="spellEnd"/>
      <w:r w:rsidR="007F7754">
        <w:rPr>
          <w:rFonts w:ascii="Georgia" w:hAnsi="Georgia"/>
          <w:color w:val="000000"/>
          <w:shd w:val="clear" w:color="auto" w:fill="F9F9F9"/>
        </w:rPr>
        <w:t xml:space="preserve"> budou vozit nákupy nebo děti, vyhnou se problémům s parkováním, budou žít </w:t>
      </w:r>
      <w:r w:rsidR="0057460A">
        <w:rPr>
          <w:rFonts w:ascii="Georgia" w:hAnsi="Georgia"/>
          <w:color w:val="000000"/>
          <w:shd w:val="clear" w:color="auto" w:fill="F9F9F9"/>
        </w:rPr>
        <w:t>ohleduplněji k</w:t>
      </w:r>
      <w:r w:rsidR="007F7754">
        <w:rPr>
          <w:rFonts w:ascii="Georgia" w:hAnsi="Georgia"/>
          <w:color w:val="000000"/>
          <w:shd w:val="clear" w:color="auto" w:fill="F9F9F9"/>
        </w:rPr>
        <w:t xml:space="preserve"> životní</w:t>
      </w:r>
      <w:r w:rsidR="0057460A">
        <w:rPr>
          <w:rFonts w:ascii="Georgia" w:hAnsi="Georgia"/>
          <w:color w:val="000000"/>
          <w:shd w:val="clear" w:color="auto" w:fill="F9F9F9"/>
        </w:rPr>
        <w:t xml:space="preserve">mu prostředí, případně </w:t>
      </w:r>
      <w:r w:rsidR="007F7754">
        <w:rPr>
          <w:rFonts w:ascii="Georgia" w:hAnsi="Georgia"/>
          <w:color w:val="000000"/>
          <w:shd w:val="clear" w:color="auto" w:fill="F9F9F9"/>
        </w:rPr>
        <w:t>jejich doprava bude méně finančně náročná.</w:t>
      </w:r>
    </w:p>
    <w:p w:rsidR="007F7754" w:rsidRDefault="007F7754" w:rsidP="00800FD9">
      <w:pPr>
        <w:rPr>
          <w:rFonts w:ascii="Georgia" w:hAnsi="Georgia"/>
          <w:color w:val="000000"/>
          <w:shd w:val="clear" w:color="auto" w:fill="F9F9F9"/>
        </w:rPr>
      </w:pPr>
      <w:r>
        <w:rPr>
          <w:rFonts w:ascii="Georgia" w:hAnsi="Georgia"/>
          <w:color w:val="000000"/>
          <w:shd w:val="clear" w:color="auto" w:fill="F9F9F9"/>
        </w:rPr>
        <w:t>Prohlédněte si graf uvedený níže, z kterého jasně vyplývá, že lidé chtějí jízdní kolo používat stejně jako auto, ale v cestě jim stojí překážky jako vzdálenost, členitý terén nebo objemný náklad:</w:t>
      </w:r>
    </w:p>
    <w:p w:rsidR="00800FD9" w:rsidRDefault="00800FD9" w:rsidP="00800FD9">
      <w:pPr>
        <w:shd w:val="clear" w:color="auto" w:fill="F9F9F9"/>
        <w:spacing w:after="0" w:line="240" w:lineRule="auto"/>
        <w:rPr>
          <w:rFonts w:ascii="Georgia" w:eastAsia="Times New Roman" w:hAnsi="Georgia" w:cs="Times New Roman"/>
          <w:color w:val="000000"/>
          <w:sz w:val="24"/>
          <w:szCs w:val="24"/>
          <w:lang w:eastAsia="cs-CZ"/>
        </w:rPr>
      </w:pPr>
      <w:r>
        <w:rPr>
          <w:rFonts w:ascii="Georgia" w:eastAsia="Times New Roman" w:hAnsi="Georgia" w:cs="Times New Roman"/>
          <w:noProof/>
          <w:color w:val="000000"/>
          <w:sz w:val="24"/>
          <w:szCs w:val="24"/>
          <w:lang w:eastAsia="cs-CZ"/>
        </w:rPr>
        <w:lastRenderedPageBreak/>
        <w:drawing>
          <wp:inline distT="0" distB="0" distL="0" distR="0">
            <wp:extent cx="5886450" cy="4032218"/>
            <wp:effectExtent l="0" t="0" r="0" b="6985"/>
            <wp:docPr id="3" name="Obrázek 3" descr="E-Bike Study Chart - Barrie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-Bike Study Chart - Barriers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40322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7754" w:rsidRPr="00800FD9" w:rsidRDefault="007F7754" w:rsidP="00800FD9">
      <w:pPr>
        <w:shd w:val="clear" w:color="auto" w:fill="F9F9F9"/>
        <w:spacing w:after="0" w:line="240" w:lineRule="auto"/>
        <w:rPr>
          <w:rFonts w:ascii="Georgia" w:eastAsia="Times New Roman" w:hAnsi="Georgia" w:cs="Times New Roman"/>
          <w:color w:val="000000"/>
          <w:sz w:val="24"/>
          <w:szCs w:val="24"/>
          <w:lang w:eastAsia="cs-CZ"/>
        </w:rPr>
      </w:pPr>
      <w:r>
        <w:rPr>
          <w:rFonts w:ascii="Georgia" w:eastAsia="Times New Roman" w:hAnsi="Georgia" w:cs="Times New Roman"/>
          <w:color w:val="000000"/>
          <w:sz w:val="24"/>
          <w:szCs w:val="24"/>
          <w:lang w:eastAsia="cs-CZ"/>
        </w:rPr>
        <w:t>Významné překážky, které lidem brání používat klasické jízdní kolo</w:t>
      </w:r>
    </w:p>
    <w:p w:rsidR="00800FD9" w:rsidRDefault="00800FD9" w:rsidP="00800FD9">
      <w:pPr>
        <w:shd w:val="clear" w:color="auto" w:fill="F9F9F9"/>
        <w:spacing w:after="0" w:line="240" w:lineRule="auto"/>
        <w:rPr>
          <w:rFonts w:ascii="Arial" w:eastAsia="Times New Roman" w:hAnsi="Arial" w:cs="Arial"/>
          <w:color w:val="999999"/>
          <w:spacing w:val="-8"/>
          <w:sz w:val="21"/>
          <w:szCs w:val="21"/>
          <w:lang w:eastAsia="cs-CZ"/>
        </w:rPr>
      </w:pPr>
      <w:r w:rsidRPr="00800FD9">
        <w:rPr>
          <w:rFonts w:ascii="Arial" w:eastAsia="Times New Roman" w:hAnsi="Arial" w:cs="Arial"/>
          <w:color w:val="999999"/>
          <w:spacing w:val="-8"/>
          <w:sz w:val="21"/>
          <w:szCs w:val="21"/>
          <w:lang w:eastAsia="cs-CZ"/>
        </w:rPr>
        <w:t xml:space="preserve">Image </w:t>
      </w:r>
      <w:proofErr w:type="spellStart"/>
      <w:r w:rsidRPr="00800FD9">
        <w:rPr>
          <w:rFonts w:ascii="Arial" w:eastAsia="Times New Roman" w:hAnsi="Arial" w:cs="Arial"/>
          <w:color w:val="999999"/>
          <w:spacing w:val="-8"/>
          <w:sz w:val="21"/>
          <w:szCs w:val="21"/>
          <w:lang w:eastAsia="cs-CZ"/>
        </w:rPr>
        <w:t>courtesy</w:t>
      </w:r>
      <w:proofErr w:type="spellEnd"/>
      <w:r w:rsidRPr="00800FD9">
        <w:rPr>
          <w:rFonts w:ascii="Arial" w:eastAsia="Times New Roman" w:hAnsi="Arial" w:cs="Arial"/>
          <w:color w:val="999999"/>
          <w:spacing w:val="-8"/>
          <w:sz w:val="21"/>
          <w:szCs w:val="21"/>
          <w:lang w:eastAsia="cs-CZ"/>
        </w:rPr>
        <w:t xml:space="preserve"> </w:t>
      </w:r>
      <w:proofErr w:type="spellStart"/>
      <w:r w:rsidRPr="00800FD9">
        <w:rPr>
          <w:rFonts w:ascii="Arial" w:eastAsia="Times New Roman" w:hAnsi="Arial" w:cs="Arial"/>
          <w:color w:val="999999"/>
          <w:spacing w:val="-8"/>
          <w:sz w:val="21"/>
          <w:szCs w:val="21"/>
          <w:lang w:eastAsia="cs-CZ"/>
        </w:rPr>
        <w:t>of</w:t>
      </w:r>
      <w:proofErr w:type="spellEnd"/>
      <w:r w:rsidRPr="00800FD9">
        <w:rPr>
          <w:rFonts w:ascii="Arial" w:eastAsia="Times New Roman" w:hAnsi="Arial" w:cs="Arial"/>
          <w:color w:val="999999"/>
          <w:spacing w:val="-8"/>
          <w:sz w:val="21"/>
          <w:szCs w:val="21"/>
          <w:lang w:eastAsia="cs-CZ"/>
        </w:rPr>
        <w:t xml:space="preserve"> NITC</w:t>
      </w:r>
    </w:p>
    <w:p w:rsidR="007F7754" w:rsidRPr="00800FD9" w:rsidRDefault="007F7754" w:rsidP="00800FD9">
      <w:pPr>
        <w:shd w:val="clear" w:color="auto" w:fill="F9F9F9"/>
        <w:spacing w:after="0" w:line="240" w:lineRule="auto"/>
        <w:rPr>
          <w:rFonts w:ascii="Arial" w:eastAsia="Times New Roman" w:hAnsi="Arial" w:cs="Arial"/>
          <w:color w:val="444444"/>
          <w:spacing w:val="-8"/>
          <w:sz w:val="21"/>
          <w:szCs w:val="21"/>
          <w:lang w:eastAsia="cs-CZ"/>
        </w:rPr>
      </w:pPr>
    </w:p>
    <w:p w:rsidR="007F7754" w:rsidRPr="00800FD9" w:rsidRDefault="00C72738" w:rsidP="00800FD9">
      <w:pPr>
        <w:shd w:val="clear" w:color="auto" w:fill="F9F9F9"/>
        <w:spacing w:after="240" w:line="240" w:lineRule="auto"/>
        <w:rPr>
          <w:rFonts w:ascii="Georgia" w:eastAsia="Times New Roman" w:hAnsi="Georgia" w:cs="Times New Roman"/>
          <w:color w:val="000000"/>
          <w:sz w:val="24"/>
          <w:szCs w:val="24"/>
          <w:lang w:eastAsia="cs-CZ"/>
        </w:rPr>
      </w:pPr>
      <w:proofErr w:type="spellStart"/>
      <w:r>
        <w:rPr>
          <w:rFonts w:ascii="Georgia" w:eastAsia="Times New Roman" w:hAnsi="Georgia" w:cs="Times New Roman"/>
          <w:color w:val="000000"/>
          <w:sz w:val="24"/>
          <w:szCs w:val="24"/>
          <w:lang w:eastAsia="cs-CZ"/>
        </w:rPr>
        <w:t>Elektrokolo</w:t>
      </w:r>
      <w:proofErr w:type="spellEnd"/>
      <w:r>
        <w:rPr>
          <w:rFonts w:ascii="Georgia" w:eastAsia="Times New Roman" w:hAnsi="Georgia" w:cs="Times New Roman"/>
          <w:color w:val="000000"/>
          <w:sz w:val="24"/>
          <w:szCs w:val="24"/>
          <w:lang w:eastAsia="cs-CZ"/>
        </w:rPr>
        <w:t xml:space="preserve"> však není jen o praktickém využití, přibližně čtvrtina respondentů uvedla, že chce zlepšit svou fyzickou kondici, a další si pořídili </w:t>
      </w:r>
      <w:proofErr w:type="spellStart"/>
      <w:r w:rsidR="0057460A">
        <w:rPr>
          <w:rFonts w:ascii="Georgia" w:eastAsia="Times New Roman" w:hAnsi="Georgia" w:cs="Times New Roman"/>
          <w:color w:val="000000"/>
          <w:sz w:val="24"/>
          <w:szCs w:val="24"/>
          <w:lang w:eastAsia="cs-CZ"/>
        </w:rPr>
        <w:t>elektrokolo</w:t>
      </w:r>
      <w:proofErr w:type="spellEnd"/>
      <w:r w:rsidR="0057460A">
        <w:rPr>
          <w:rFonts w:ascii="Georgia" w:eastAsia="Times New Roman" w:hAnsi="Georgia" w:cs="Times New Roman"/>
          <w:color w:val="000000"/>
          <w:sz w:val="24"/>
          <w:szCs w:val="24"/>
          <w:lang w:eastAsia="cs-CZ"/>
        </w:rPr>
        <w:t xml:space="preserve"> pro rekreační účely</w:t>
      </w:r>
      <w:r>
        <w:rPr>
          <w:rFonts w:ascii="Georgia" w:eastAsia="Times New Roman" w:hAnsi="Georgia" w:cs="Times New Roman"/>
          <w:color w:val="000000"/>
          <w:sz w:val="24"/>
          <w:szCs w:val="24"/>
          <w:lang w:eastAsia="cs-CZ"/>
        </w:rPr>
        <w:t xml:space="preserve"> nebo proto, že jízda na běžném kole je pro ně ze zdravotních důvodů obtížná, a najdou se i ti, kdo chtějí držet krok s rodinou a přáteli.</w:t>
      </w:r>
    </w:p>
    <w:p w:rsidR="00C72738" w:rsidRDefault="00C72738" w:rsidP="00800FD9">
      <w:pPr>
        <w:pStyle w:val="Normlnweb"/>
        <w:shd w:val="clear" w:color="auto" w:fill="F9F9F9"/>
        <w:spacing w:before="0" w:beforeAutospacing="0" w:after="240" w:afterAutospacing="0"/>
        <w:rPr>
          <w:rFonts w:ascii="Georgia" w:hAnsi="Georgia"/>
          <w:color w:val="000000"/>
        </w:rPr>
      </w:pPr>
      <w:r>
        <w:rPr>
          <w:rFonts w:ascii="Georgia" w:hAnsi="Georgia"/>
          <w:color w:val="000000"/>
        </w:rPr>
        <w:t xml:space="preserve">A ať už jsou jejich důvody jakékoliv, faktem je, že majitelé </w:t>
      </w:r>
      <w:proofErr w:type="spellStart"/>
      <w:r>
        <w:rPr>
          <w:rFonts w:ascii="Georgia" w:hAnsi="Georgia"/>
          <w:color w:val="000000"/>
        </w:rPr>
        <w:t>elektrokol</w:t>
      </w:r>
      <w:proofErr w:type="spellEnd"/>
      <w:r>
        <w:rPr>
          <w:rFonts w:ascii="Georgia" w:hAnsi="Georgia"/>
          <w:color w:val="000000"/>
        </w:rPr>
        <w:t xml:space="preserve"> jezdí hodně. Víc než 91 % jezdí na </w:t>
      </w:r>
      <w:proofErr w:type="spellStart"/>
      <w:r>
        <w:rPr>
          <w:rFonts w:ascii="Georgia" w:hAnsi="Georgia"/>
          <w:color w:val="000000"/>
        </w:rPr>
        <w:t>elektrokole</w:t>
      </w:r>
      <w:proofErr w:type="spellEnd"/>
      <w:r>
        <w:rPr>
          <w:rFonts w:ascii="Georgia" w:hAnsi="Georgia"/>
          <w:color w:val="000000"/>
        </w:rPr>
        <w:t xml:space="preserve"> v každém týdnu, nebo dokonce denně. Přitom</w:t>
      </w:r>
      <w:r w:rsidR="0057460A">
        <w:rPr>
          <w:rFonts w:ascii="Georgia" w:hAnsi="Georgia"/>
          <w:color w:val="000000"/>
        </w:rPr>
        <w:t xml:space="preserve"> </w:t>
      </w:r>
      <w:r>
        <w:rPr>
          <w:rFonts w:ascii="Georgia" w:hAnsi="Georgia"/>
          <w:color w:val="000000"/>
        </w:rPr>
        <w:t xml:space="preserve">pouze 55 % respondentů jezdilo pravidelně na klasickém kole. Aby bylo jasné – převážná většina (93,4 %) už před zakoupením </w:t>
      </w:r>
      <w:proofErr w:type="spellStart"/>
      <w:r>
        <w:rPr>
          <w:rFonts w:ascii="Georgia" w:hAnsi="Georgia"/>
          <w:color w:val="000000"/>
        </w:rPr>
        <w:t>elektrokola</w:t>
      </w:r>
      <w:proofErr w:type="spellEnd"/>
      <w:r>
        <w:rPr>
          <w:rFonts w:ascii="Georgia" w:hAnsi="Georgia"/>
          <w:color w:val="000000"/>
        </w:rPr>
        <w:t xml:space="preserve"> na nějakém kole jezdila, takže lze obecně říct, že jízda na kole pravděpodobně patří mezi jejich zájmy.</w:t>
      </w:r>
    </w:p>
    <w:p w:rsidR="00C72738" w:rsidRDefault="00C72738" w:rsidP="00800FD9">
      <w:pPr>
        <w:pStyle w:val="Normlnweb"/>
        <w:shd w:val="clear" w:color="auto" w:fill="F9F9F9"/>
        <w:spacing w:before="0" w:beforeAutospacing="0" w:after="240" w:afterAutospacing="0"/>
        <w:rPr>
          <w:rFonts w:ascii="Georgia" w:hAnsi="Georgia"/>
          <w:color w:val="000000"/>
        </w:rPr>
      </w:pPr>
      <w:proofErr w:type="spellStart"/>
      <w:r>
        <w:rPr>
          <w:rFonts w:ascii="Georgia" w:hAnsi="Georgia"/>
          <w:color w:val="000000"/>
        </w:rPr>
        <w:t>Elektrokola</w:t>
      </w:r>
      <w:proofErr w:type="spellEnd"/>
      <w:r>
        <w:rPr>
          <w:rFonts w:ascii="Georgia" w:hAnsi="Georgia"/>
          <w:color w:val="000000"/>
        </w:rPr>
        <w:t xml:space="preserve"> jim však umožnila jezdit </w:t>
      </w:r>
      <w:r w:rsidR="007C13F6">
        <w:rPr>
          <w:rFonts w:ascii="Georgia" w:hAnsi="Georgia"/>
          <w:color w:val="000000"/>
        </w:rPr>
        <w:t>pravidelněji</w:t>
      </w:r>
      <w:r w:rsidR="0057460A">
        <w:rPr>
          <w:rFonts w:ascii="Georgia" w:hAnsi="Georgia"/>
          <w:color w:val="000000"/>
        </w:rPr>
        <w:t>,</w:t>
      </w:r>
      <w:r>
        <w:rPr>
          <w:rFonts w:ascii="Georgia" w:hAnsi="Georgia"/>
          <w:color w:val="000000"/>
        </w:rPr>
        <w:t xml:space="preserve"> a </w:t>
      </w:r>
      <w:r w:rsidR="0057460A">
        <w:rPr>
          <w:rFonts w:ascii="Georgia" w:hAnsi="Georgia"/>
          <w:color w:val="000000"/>
        </w:rPr>
        <w:t xml:space="preserve">také </w:t>
      </w:r>
      <w:r w:rsidR="007C13F6">
        <w:rPr>
          <w:rFonts w:ascii="Georgia" w:hAnsi="Georgia"/>
          <w:color w:val="000000"/>
        </w:rPr>
        <w:t xml:space="preserve">častěji nechat auto doma. Jak totiž uvádějí, 76 % cest, které v současnosti vykonají na </w:t>
      </w:r>
      <w:proofErr w:type="spellStart"/>
      <w:r w:rsidR="007C13F6">
        <w:rPr>
          <w:rFonts w:ascii="Georgia" w:hAnsi="Georgia"/>
          <w:color w:val="000000"/>
        </w:rPr>
        <w:t>elektrokole</w:t>
      </w:r>
      <w:proofErr w:type="spellEnd"/>
      <w:r w:rsidR="007C13F6">
        <w:rPr>
          <w:rFonts w:ascii="Georgia" w:hAnsi="Georgia"/>
          <w:color w:val="000000"/>
        </w:rPr>
        <w:t>, by jinak připadlo na dopravu autem.</w:t>
      </w:r>
    </w:p>
    <w:p w:rsidR="007C13F6" w:rsidRDefault="00A31D14" w:rsidP="00800FD9">
      <w:pPr>
        <w:pStyle w:val="Normlnweb"/>
        <w:shd w:val="clear" w:color="auto" w:fill="F9F9F9"/>
        <w:spacing w:before="0" w:beforeAutospacing="0" w:after="240" w:afterAutospacing="0"/>
        <w:rPr>
          <w:rFonts w:ascii="Georgia" w:hAnsi="Georgia"/>
          <w:color w:val="000000"/>
        </w:rPr>
      </w:pPr>
      <w:r>
        <w:rPr>
          <w:rFonts w:ascii="Georgia" w:hAnsi="Georgia"/>
          <w:color w:val="000000"/>
        </w:rPr>
        <w:t xml:space="preserve">Zvlášť zajímavé je, že z 6,6 % současných majitelů </w:t>
      </w:r>
      <w:proofErr w:type="spellStart"/>
      <w:r>
        <w:rPr>
          <w:rFonts w:ascii="Georgia" w:hAnsi="Georgia"/>
          <w:color w:val="000000"/>
        </w:rPr>
        <w:t>elektrokol</w:t>
      </w:r>
      <w:proofErr w:type="spellEnd"/>
      <w:r>
        <w:rPr>
          <w:rFonts w:ascii="Georgia" w:hAnsi="Georgia"/>
          <w:color w:val="000000"/>
        </w:rPr>
        <w:t>, kteří uvedli, že na klasickém jízdním kole</w:t>
      </w:r>
      <w:r w:rsidRPr="00A31D14">
        <w:rPr>
          <w:rFonts w:ascii="Georgia" w:hAnsi="Georgia"/>
          <w:color w:val="000000"/>
        </w:rPr>
        <w:t xml:space="preserve"> </w:t>
      </w:r>
      <w:r>
        <w:rPr>
          <w:rFonts w:ascii="Georgia" w:hAnsi="Georgia"/>
          <w:color w:val="000000"/>
        </w:rPr>
        <w:t xml:space="preserve">v dospělosti nejezdili, celých 93,5 % jezdí na </w:t>
      </w:r>
      <w:proofErr w:type="spellStart"/>
      <w:r>
        <w:rPr>
          <w:rFonts w:ascii="Georgia" w:hAnsi="Georgia"/>
          <w:color w:val="000000"/>
        </w:rPr>
        <w:t>elektrokole</w:t>
      </w:r>
      <w:proofErr w:type="spellEnd"/>
      <w:r>
        <w:rPr>
          <w:rFonts w:ascii="Georgia" w:hAnsi="Georgia"/>
          <w:color w:val="000000"/>
        </w:rPr>
        <w:t xml:space="preserve"> každý týden nebo denně. </w:t>
      </w:r>
    </w:p>
    <w:p w:rsidR="00A31D14" w:rsidRDefault="00A31D14" w:rsidP="00800FD9">
      <w:pPr>
        <w:pStyle w:val="Normlnweb"/>
        <w:shd w:val="clear" w:color="auto" w:fill="F9F9F9"/>
        <w:spacing w:before="0" w:beforeAutospacing="0" w:after="240" w:afterAutospacing="0"/>
        <w:rPr>
          <w:rFonts w:ascii="Georgia" w:hAnsi="Georgia"/>
          <w:color w:val="000000"/>
        </w:rPr>
      </w:pPr>
      <w:r>
        <w:rPr>
          <w:rFonts w:ascii="Georgia" w:hAnsi="Georgia"/>
          <w:color w:val="000000"/>
        </w:rPr>
        <w:t xml:space="preserve">V USA jsou </w:t>
      </w:r>
      <w:proofErr w:type="spellStart"/>
      <w:r>
        <w:rPr>
          <w:rFonts w:ascii="Georgia" w:hAnsi="Georgia"/>
          <w:color w:val="000000"/>
        </w:rPr>
        <w:t>elektrokola</w:t>
      </w:r>
      <w:proofErr w:type="spellEnd"/>
      <w:r>
        <w:rPr>
          <w:rFonts w:ascii="Georgia" w:hAnsi="Georgia"/>
          <w:color w:val="000000"/>
        </w:rPr>
        <w:t xml:space="preserve"> menším, ale rozvíjejícím se trhem – podle dostupných údajů se v roce 2016 prodalo 200 – 250 tisíc kusů. </w:t>
      </w:r>
      <w:r w:rsidR="005749BF">
        <w:rPr>
          <w:rFonts w:ascii="Georgia" w:hAnsi="Georgia"/>
          <w:color w:val="000000"/>
        </w:rPr>
        <w:t>V celosvětovém měřítku jde o boom, kdy</w:t>
      </w:r>
      <w:r w:rsidR="0057460A">
        <w:rPr>
          <w:rFonts w:ascii="Georgia" w:hAnsi="Georgia"/>
          <w:color w:val="000000"/>
        </w:rPr>
        <w:t xml:space="preserve"> </w:t>
      </w:r>
      <w:r w:rsidR="005749BF">
        <w:rPr>
          <w:rFonts w:ascii="Georgia" w:hAnsi="Georgia"/>
          <w:color w:val="000000"/>
        </w:rPr>
        <w:t xml:space="preserve">podle odhadů bude do roku 2035 prodaných 100 milionů </w:t>
      </w:r>
      <w:proofErr w:type="spellStart"/>
      <w:r w:rsidR="005749BF">
        <w:rPr>
          <w:rFonts w:ascii="Georgia" w:hAnsi="Georgia"/>
          <w:color w:val="000000"/>
        </w:rPr>
        <w:t>elektrokol</w:t>
      </w:r>
      <w:proofErr w:type="spellEnd"/>
      <w:r w:rsidR="005749BF">
        <w:rPr>
          <w:rFonts w:ascii="Georgia" w:hAnsi="Georgia"/>
          <w:color w:val="000000"/>
        </w:rPr>
        <w:t>. To přinejmenším znamená víc zadnic na jízdních kolech a méně za volantem.</w:t>
      </w:r>
    </w:p>
    <w:p w:rsidR="00800FD9" w:rsidRDefault="000C6E79" w:rsidP="00800FD9">
      <w:pPr>
        <w:rPr>
          <w:b/>
        </w:rPr>
      </w:pPr>
      <w:hyperlink r:id="rId10" w:history="1">
        <w:r w:rsidR="00800FD9" w:rsidRPr="00BC1DEF">
          <w:rPr>
            <w:rStyle w:val="Hypertextovodkaz"/>
            <w:b/>
          </w:rPr>
          <w:t>https://www.bicycling.com/culture/ebike-study-car-trips</w:t>
        </w:r>
      </w:hyperlink>
      <w:r w:rsidR="00800FD9">
        <w:rPr>
          <w:b/>
        </w:rPr>
        <w:t xml:space="preserve"> </w:t>
      </w:r>
    </w:p>
    <w:p w:rsidR="005749BF" w:rsidRDefault="005749BF" w:rsidP="00B36516">
      <w:pPr>
        <w:pStyle w:val="Normlnweb"/>
        <w:shd w:val="clear" w:color="auto" w:fill="FFFFFF"/>
        <w:spacing w:before="240" w:beforeAutospacing="0" w:after="24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lastRenderedPageBreak/>
        <w:t xml:space="preserve">Národní institut pro dopravu a obce je </w:t>
      </w:r>
      <w:r w:rsidR="00F93ACE">
        <w:rPr>
          <w:rFonts w:ascii="Verdana" w:hAnsi="Verdana"/>
          <w:color w:val="000000"/>
          <w:sz w:val="18"/>
          <w:szCs w:val="18"/>
        </w:rPr>
        <w:t xml:space="preserve">jedním z pěti univerzitních dopravních center Ministerstva dopravy USA, se sídlem na Portland </w:t>
      </w:r>
      <w:proofErr w:type="spellStart"/>
      <w:r w:rsidR="00F93ACE">
        <w:rPr>
          <w:rFonts w:ascii="Verdana" w:hAnsi="Verdana"/>
          <w:color w:val="000000"/>
          <w:sz w:val="18"/>
          <w:szCs w:val="18"/>
        </w:rPr>
        <w:t>State</w:t>
      </w:r>
      <w:proofErr w:type="spellEnd"/>
      <w:r w:rsidR="00F93ACE">
        <w:rPr>
          <w:rFonts w:ascii="Verdana" w:hAnsi="Verdana"/>
          <w:color w:val="000000"/>
          <w:sz w:val="18"/>
          <w:szCs w:val="18"/>
        </w:rPr>
        <w:t xml:space="preserve"> University. </w:t>
      </w:r>
    </w:p>
    <w:p w:rsidR="00B36516" w:rsidRPr="00800FD9" w:rsidRDefault="00B36516" w:rsidP="00800FD9">
      <w:pPr>
        <w:rPr>
          <w:b/>
        </w:rPr>
      </w:pPr>
    </w:p>
    <w:sectPr w:rsidR="00B36516" w:rsidRPr="00800F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0AB4"/>
    <w:rsid w:val="000C6E79"/>
    <w:rsid w:val="002B0456"/>
    <w:rsid w:val="0057460A"/>
    <w:rsid w:val="005749BF"/>
    <w:rsid w:val="007B664C"/>
    <w:rsid w:val="007C13F6"/>
    <w:rsid w:val="007C5D52"/>
    <w:rsid w:val="007F7754"/>
    <w:rsid w:val="00800FD9"/>
    <w:rsid w:val="00870518"/>
    <w:rsid w:val="008C2811"/>
    <w:rsid w:val="00960AB4"/>
    <w:rsid w:val="009A2A99"/>
    <w:rsid w:val="00A27ACF"/>
    <w:rsid w:val="00A31D14"/>
    <w:rsid w:val="00B10AAA"/>
    <w:rsid w:val="00B36516"/>
    <w:rsid w:val="00C72738"/>
    <w:rsid w:val="00CE2F1A"/>
    <w:rsid w:val="00E74117"/>
    <w:rsid w:val="00F93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800FD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2">
    <w:name w:val="heading 2"/>
    <w:basedOn w:val="Normln"/>
    <w:link w:val="Nadpis2Char"/>
    <w:uiPriority w:val="9"/>
    <w:qFormat/>
    <w:rsid w:val="00800FD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00FD9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800FD9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customStyle="1" w:styleId="byline-role">
    <w:name w:val="byline-role"/>
    <w:basedOn w:val="Standardnpsmoodstavce"/>
    <w:rsid w:val="00800FD9"/>
  </w:style>
  <w:style w:type="character" w:customStyle="1" w:styleId="field-author">
    <w:name w:val="field-author"/>
    <w:basedOn w:val="Standardnpsmoodstavce"/>
    <w:rsid w:val="00800FD9"/>
  </w:style>
  <w:style w:type="character" w:styleId="Hypertextovodkaz">
    <w:name w:val="Hyperlink"/>
    <w:basedOn w:val="Standardnpsmoodstavce"/>
    <w:uiPriority w:val="99"/>
    <w:unhideWhenUsed/>
    <w:rsid w:val="00800FD9"/>
    <w:rPr>
      <w:color w:val="0000FF"/>
      <w:u w:val="single"/>
    </w:rPr>
  </w:style>
  <w:style w:type="character" w:customStyle="1" w:styleId="photo-credit">
    <w:name w:val="photo-credit"/>
    <w:basedOn w:val="Standardnpsmoodstavce"/>
    <w:rsid w:val="00800FD9"/>
  </w:style>
  <w:style w:type="paragraph" w:styleId="Normlnweb">
    <w:name w:val="Normal (Web)"/>
    <w:basedOn w:val="Normln"/>
    <w:uiPriority w:val="99"/>
    <w:semiHidden/>
    <w:unhideWhenUsed/>
    <w:rsid w:val="00800F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00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00FD9"/>
    <w:rPr>
      <w:rFonts w:ascii="Tahoma" w:hAnsi="Tahoma" w:cs="Tahoma"/>
      <w:sz w:val="16"/>
      <w:szCs w:val="16"/>
    </w:rPr>
  </w:style>
  <w:style w:type="character" w:styleId="Siln">
    <w:name w:val="Strong"/>
    <w:basedOn w:val="Standardnpsmoodstavce"/>
    <w:uiPriority w:val="22"/>
    <w:qFormat/>
    <w:rsid w:val="00800FD9"/>
    <w:rPr>
      <w:b/>
      <w:bCs/>
    </w:rPr>
  </w:style>
  <w:style w:type="character" w:styleId="Zvraznn">
    <w:name w:val="Emphasis"/>
    <w:basedOn w:val="Standardnpsmoodstavce"/>
    <w:uiPriority w:val="20"/>
    <w:qFormat/>
    <w:rsid w:val="00800FD9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800FD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2">
    <w:name w:val="heading 2"/>
    <w:basedOn w:val="Normln"/>
    <w:link w:val="Nadpis2Char"/>
    <w:uiPriority w:val="9"/>
    <w:qFormat/>
    <w:rsid w:val="00800FD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00FD9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800FD9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customStyle="1" w:styleId="byline-role">
    <w:name w:val="byline-role"/>
    <w:basedOn w:val="Standardnpsmoodstavce"/>
    <w:rsid w:val="00800FD9"/>
  </w:style>
  <w:style w:type="character" w:customStyle="1" w:styleId="field-author">
    <w:name w:val="field-author"/>
    <w:basedOn w:val="Standardnpsmoodstavce"/>
    <w:rsid w:val="00800FD9"/>
  </w:style>
  <w:style w:type="character" w:styleId="Hypertextovodkaz">
    <w:name w:val="Hyperlink"/>
    <w:basedOn w:val="Standardnpsmoodstavce"/>
    <w:uiPriority w:val="99"/>
    <w:unhideWhenUsed/>
    <w:rsid w:val="00800FD9"/>
    <w:rPr>
      <w:color w:val="0000FF"/>
      <w:u w:val="single"/>
    </w:rPr>
  </w:style>
  <w:style w:type="character" w:customStyle="1" w:styleId="photo-credit">
    <w:name w:val="photo-credit"/>
    <w:basedOn w:val="Standardnpsmoodstavce"/>
    <w:rsid w:val="00800FD9"/>
  </w:style>
  <w:style w:type="paragraph" w:styleId="Normlnweb">
    <w:name w:val="Normal (Web)"/>
    <w:basedOn w:val="Normln"/>
    <w:uiPriority w:val="99"/>
    <w:semiHidden/>
    <w:unhideWhenUsed/>
    <w:rsid w:val="00800F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00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00FD9"/>
    <w:rPr>
      <w:rFonts w:ascii="Tahoma" w:hAnsi="Tahoma" w:cs="Tahoma"/>
      <w:sz w:val="16"/>
      <w:szCs w:val="16"/>
    </w:rPr>
  </w:style>
  <w:style w:type="character" w:styleId="Siln">
    <w:name w:val="Strong"/>
    <w:basedOn w:val="Standardnpsmoodstavce"/>
    <w:uiPriority w:val="22"/>
    <w:qFormat/>
    <w:rsid w:val="00800FD9"/>
    <w:rPr>
      <w:b/>
      <w:bCs/>
    </w:rPr>
  </w:style>
  <w:style w:type="character" w:styleId="Zvraznn">
    <w:name w:val="Emphasis"/>
    <w:basedOn w:val="Standardnpsmoodstavce"/>
    <w:uiPriority w:val="20"/>
    <w:qFormat/>
    <w:rsid w:val="00800FD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363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08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62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694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448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466381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710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2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2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79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065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018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561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534493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376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55660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40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901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894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897463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286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89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://ppms.trec.pdx.edu/media/project_files/NITC_RR_1041_North_American_Survey_Electric_Bicycle_Owners.pdf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hyperlink" Target="https://www.bicycling.com/author/selene-yeager" TargetMode="External"/><Relationship Id="rId10" Type="http://schemas.openxmlformats.org/officeDocument/2006/relationships/hyperlink" Target="https://www.bicycling.com/culture/ebike-study-car-trips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</TotalTime>
  <Pages>4</Pages>
  <Words>655</Words>
  <Characters>3868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Latal</dc:creator>
  <cp:keywords/>
  <dc:description/>
  <cp:lastModifiedBy>Latal</cp:lastModifiedBy>
  <cp:revision>5</cp:revision>
  <dcterms:created xsi:type="dcterms:W3CDTF">2018-04-04T06:37:00Z</dcterms:created>
  <dcterms:modified xsi:type="dcterms:W3CDTF">2018-04-05T06:43:00Z</dcterms:modified>
</cp:coreProperties>
</file>