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B263F" w14:textId="77777777" w:rsidR="00490E2A" w:rsidRPr="00E72340" w:rsidRDefault="00490E2A" w:rsidP="00490E2A">
      <w:pPr>
        <w:spacing w:after="0"/>
        <w:rPr>
          <w:rFonts w:ascii="Arial" w:eastAsia="Times New Roman" w:hAnsi="Arial" w:cs="Arial"/>
          <w:color w:val="DA2424"/>
          <w:sz w:val="24"/>
          <w:szCs w:val="24"/>
        </w:rPr>
      </w:pPr>
      <w:r>
        <w:rPr>
          <w:rFonts w:ascii="Arial" w:eastAsia="Times New Roman" w:hAnsi="Arial" w:cs="Arial"/>
          <w:color w:val="DA2424"/>
          <w:sz w:val="24"/>
          <w:szCs w:val="24"/>
        </w:rPr>
        <w:t>10. srpna</w:t>
      </w:r>
      <w:r w:rsidRPr="00E72340">
        <w:rPr>
          <w:rFonts w:ascii="Arial" w:eastAsia="Times New Roman" w:hAnsi="Arial" w:cs="Arial"/>
          <w:color w:val="DA2424"/>
          <w:sz w:val="24"/>
          <w:szCs w:val="24"/>
        </w:rPr>
        <w:t xml:space="preserve"> 2023</w:t>
      </w:r>
    </w:p>
    <w:p w14:paraId="17F70A7E" w14:textId="77777777" w:rsidR="00490E2A" w:rsidRPr="00E72340" w:rsidRDefault="00490E2A" w:rsidP="00490E2A">
      <w:pPr>
        <w:spacing w:after="0"/>
        <w:rPr>
          <w:rFonts w:ascii="Arial" w:eastAsia="Times New Roman" w:hAnsi="Arial" w:cs="Arial"/>
          <w:color w:val="DA2424"/>
          <w:sz w:val="24"/>
          <w:szCs w:val="24"/>
        </w:rPr>
      </w:pPr>
    </w:p>
    <w:p w14:paraId="7B5A41D0" w14:textId="77777777" w:rsidR="00490E2A" w:rsidRPr="00E72340" w:rsidRDefault="00490E2A" w:rsidP="00490E2A">
      <w:pPr>
        <w:spacing w:after="360" w:line="891" w:lineRule="atLeast"/>
        <w:outlineLvl w:val="0"/>
        <w:rPr>
          <w:rFonts w:ascii="Arial" w:eastAsia="Times New Roman" w:hAnsi="Arial" w:cs="Arial"/>
          <w:color w:val="000000"/>
          <w:kern w:val="36"/>
          <w:sz w:val="81"/>
          <w:szCs w:val="81"/>
        </w:rPr>
      </w:pPr>
      <w:r>
        <w:rPr>
          <w:rFonts w:ascii="Arial" w:eastAsia="Times New Roman" w:hAnsi="Arial" w:cs="Arial"/>
          <w:color w:val="000000"/>
          <w:kern w:val="36"/>
          <w:sz w:val="81"/>
          <w:szCs w:val="81"/>
        </w:rPr>
        <w:t>Proč tak nutně potřebujeme nový přístup k mobilitě</w:t>
      </w:r>
    </w:p>
    <w:p w14:paraId="509BB1B0" w14:textId="77777777" w:rsidR="00490E2A" w:rsidRPr="00E72340" w:rsidRDefault="00490E2A" w:rsidP="00490E2A">
      <w:pPr>
        <w:spacing w:after="0" w:line="315" w:lineRule="atLeast"/>
        <w:rPr>
          <w:rFonts w:ascii="Arial" w:eastAsia="Times New Roman" w:hAnsi="Arial" w:cs="Arial"/>
          <w:color w:val="FB263B"/>
          <w:sz w:val="23"/>
          <w:szCs w:val="23"/>
        </w:rPr>
      </w:pPr>
      <w:proofErr w:type="spellStart"/>
      <w:r w:rsidRPr="00E72340">
        <w:rPr>
          <w:rFonts w:ascii="Arial" w:eastAsia="Times New Roman" w:hAnsi="Arial" w:cs="Arial"/>
          <w:color w:val="FB263B"/>
          <w:sz w:val="23"/>
          <w:szCs w:val="23"/>
        </w:rPr>
        <w:t>Rein</w:t>
      </w:r>
      <w:proofErr w:type="spellEnd"/>
      <w:r w:rsidRPr="00E72340">
        <w:rPr>
          <w:rFonts w:ascii="Arial" w:eastAsia="Times New Roman" w:hAnsi="Arial" w:cs="Arial"/>
          <w:color w:val="FB263B"/>
          <w:sz w:val="23"/>
          <w:szCs w:val="23"/>
        </w:rPr>
        <w:t xml:space="preserve"> Vogel</w:t>
      </w:r>
    </w:p>
    <w:p w14:paraId="7FFC80C7" w14:textId="77777777" w:rsidR="00490E2A" w:rsidRPr="00E72340" w:rsidRDefault="00490E2A" w:rsidP="00490E2A">
      <w:pPr>
        <w:spacing w:line="315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Obsahový ředitel</w:t>
      </w:r>
    </w:p>
    <w:p w14:paraId="14E55C50" w14:textId="77777777" w:rsidR="00490E2A" w:rsidRPr="00E72340" w:rsidRDefault="00490E2A" w:rsidP="00490E2A">
      <w:pPr>
        <w:spacing w:after="0"/>
        <w:rPr>
          <w:rFonts w:ascii="Arial" w:eastAsia="Times New Roman" w:hAnsi="Arial" w:cs="Arial"/>
          <w:sz w:val="27"/>
          <w:szCs w:val="27"/>
        </w:rPr>
      </w:pPr>
      <w:r w:rsidRPr="00E72340">
        <w:rPr>
          <w:rFonts w:ascii="Arial" w:eastAsia="Times New Roman" w:hAnsi="Arial" w:cs="Arial"/>
          <w:noProof/>
          <w:sz w:val="27"/>
          <w:szCs w:val="27"/>
        </w:rPr>
        <w:drawing>
          <wp:inline distT="0" distB="0" distL="0" distR="0" wp14:anchorId="788A8E3A" wp14:editId="767F44DF">
            <wp:extent cx="5760720" cy="3840480"/>
            <wp:effectExtent l="0" t="0" r="0" b="7620"/>
            <wp:docPr id="1490614728" name="Obrázek 1" descr="Obsah obrázku Lidská tvář, osoba, oblečení, úsměv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614728" name="Obrázek 1" descr="Obsah obrázku Lidská tvář, osoba, oblečení, úsměv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33304" w14:textId="77777777" w:rsidR="00490E2A" w:rsidRPr="00E72340" w:rsidRDefault="00490E2A" w:rsidP="00490E2A">
      <w:pPr>
        <w:spacing w:after="210" w:line="45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C846C1">
        <w:rPr>
          <w:rFonts w:ascii="Arial" w:eastAsia="Times New Roman" w:hAnsi="Arial" w:cs="Arial"/>
          <w:color w:val="000000"/>
          <w:sz w:val="24"/>
          <w:szCs w:val="24"/>
        </w:rPr>
        <w:t xml:space="preserve">Vědkyně Anna </w:t>
      </w:r>
      <w:proofErr w:type="spellStart"/>
      <w:r w:rsidRPr="00C846C1">
        <w:rPr>
          <w:rFonts w:ascii="Arial" w:eastAsia="Times New Roman" w:hAnsi="Arial" w:cs="Arial"/>
          <w:color w:val="000000"/>
          <w:sz w:val="24"/>
          <w:szCs w:val="24"/>
        </w:rPr>
        <w:t>Nikolaev</w:t>
      </w:r>
      <w:r>
        <w:rPr>
          <w:rFonts w:ascii="Arial" w:eastAsia="Times New Roman" w:hAnsi="Arial" w:cs="Arial"/>
          <w:color w:val="000000"/>
          <w:sz w:val="24"/>
          <w:szCs w:val="24"/>
        </w:rPr>
        <w:t>ová</w:t>
      </w:r>
      <w:proofErr w:type="spellEnd"/>
      <w:r w:rsidRPr="00C846C1">
        <w:rPr>
          <w:rFonts w:ascii="Arial" w:eastAsia="Times New Roman" w:hAnsi="Arial" w:cs="Arial"/>
          <w:color w:val="000000"/>
          <w:sz w:val="24"/>
          <w:szCs w:val="24"/>
        </w:rPr>
        <w:t xml:space="preserve"> ve svém článku </w:t>
      </w:r>
      <w:r>
        <w:rPr>
          <w:rFonts w:ascii="Arial" w:eastAsia="Times New Roman" w:hAnsi="Arial" w:cs="Arial"/>
          <w:color w:val="000000"/>
          <w:sz w:val="24"/>
          <w:szCs w:val="24"/>
        </w:rPr>
        <w:t>„</w:t>
      </w:r>
      <w:r w:rsidRPr="002E3222">
        <w:rPr>
          <w:rFonts w:ascii="Arial" w:eastAsia="Times New Roman" w:hAnsi="Arial" w:cs="Arial"/>
          <w:color w:val="000000"/>
          <w:sz w:val="24"/>
          <w:szCs w:val="24"/>
        </w:rPr>
        <w:t>Společná mobilita: na cestě k nové politice transformace mobility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“ </w:t>
      </w:r>
      <w:r w:rsidRPr="00C846C1">
        <w:rPr>
          <w:rFonts w:ascii="Arial" w:eastAsia="Times New Roman" w:hAnsi="Arial" w:cs="Arial"/>
          <w:color w:val="000000"/>
          <w:sz w:val="24"/>
          <w:szCs w:val="24"/>
        </w:rPr>
        <w:t>tvrdí, že současný narativ o mobilitě je neudržitelný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protože </w:t>
      </w:r>
      <w:r w:rsidRPr="00E834BD">
        <w:rPr>
          <w:rFonts w:ascii="Arial" w:eastAsia="Times New Roman" w:hAnsi="Arial" w:cs="Arial"/>
          <w:color w:val="000000"/>
          <w:sz w:val="24"/>
          <w:szCs w:val="24"/>
        </w:rPr>
        <w:t>vede pouze k dalším problémům v oblasti životního prostředí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E834BD">
        <w:rPr>
          <w:rFonts w:ascii="Arial" w:eastAsia="Times New Roman" w:hAnsi="Arial" w:cs="Arial"/>
          <w:color w:val="000000"/>
          <w:sz w:val="24"/>
          <w:szCs w:val="24"/>
        </w:rPr>
        <w:t xml:space="preserve"> městského plánování, zdrav</w:t>
      </w:r>
      <w:r>
        <w:rPr>
          <w:rFonts w:ascii="Arial" w:eastAsia="Times New Roman" w:hAnsi="Arial" w:cs="Arial"/>
          <w:color w:val="000000"/>
          <w:sz w:val="24"/>
          <w:szCs w:val="24"/>
        </w:rPr>
        <w:t>í</w:t>
      </w:r>
      <w:r w:rsidRPr="00E834BD">
        <w:rPr>
          <w:rFonts w:ascii="Arial" w:eastAsia="Times New Roman" w:hAnsi="Arial" w:cs="Arial"/>
          <w:color w:val="000000"/>
          <w:sz w:val="24"/>
          <w:szCs w:val="24"/>
        </w:rPr>
        <w:t xml:space="preserve"> a bezpeč</w:t>
      </w:r>
      <w:r>
        <w:rPr>
          <w:rFonts w:ascii="Arial" w:eastAsia="Times New Roman" w:hAnsi="Arial" w:cs="Arial"/>
          <w:color w:val="000000"/>
          <w:sz w:val="24"/>
          <w:szCs w:val="24"/>
        </w:rPr>
        <w:t>nosti</w:t>
      </w:r>
      <w:r w:rsidRPr="00E834B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k </w:t>
      </w:r>
      <w:r w:rsidRPr="00E834BD">
        <w:rPr>
          <w:rFonts w:ascii="Arial" w:eastAsia="Times New Roman" w:hAnsi="Arial" w:cs="Arial"/>
          <w:color w:val="000000"/>
          <w:sz w:val="24"/>
          <w:szCs w:val="24"/>
        </w:rPr>
        <w:t>sociální</w:t>
      </w:r>
      <w:r>
        <w:rPr>
          <w:rFonts w:ascii="Arial" w:eastAsia="Times New Roman" w:hAnsi="Arial" w:cs="Arial"/>
          <w:color w:val="000000"/>
          <w:sz w:val="24"/>
          <w:szCs w:val="24"/>
        </w:rPr>
        <w:t>m</w:t>
      </w:r>
      <w:r w:rsidRPr="00E834BD">
        <w:rPr>
          <w:rFonts w:ascii="Arial" w:eastAsia="Times New Roman" w:hAnsi="Arial" w:cs="Arial"/>
          <w:color w:val="000000"/>
          <w:sz w:val="24"/>
          <w:szCs w:val="24"/>
        </w:rPr>
        <w:t xml:space="preserve"> nerovnost</w:t>
      </w:r>
      <w:r>
        <w:rPr>
          <w:rFonts w:ascii="Arial" w:eastAsia="Times New Roman" w:hAnsi="Arial" w:cs="Arial"/>
          <w:color w:val="000000"/>
          <w:sz w:val="24"/>
          <w:szCs w:val="24"/>
        </w:rPr>
        <w:t>em</w:t>
      </w:r>
      <w:r w:rsidRPr="00E834BD">
        <w:rPr>
          <w:rFonts w:ascii="Arial" w:eastAsia="Times New Roman" w:hAnsi="Arial" w:cs="Arial"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Přímo z</w:t>
      </w:r>
      <w:r w:rsidRPr="00F76903">
        <w:rPr>
          <w:rFonts w:ascii="Arial" w:eastAsia="Times New Roman" w:hAnsi="Arial" w:cs="Arial"/>
          <w:color w:val="000000"/>
          <w:sz w:val="24"/>
          <w:szCs w:val="24"/>
        </w:rPr>
        <w:t>oufale potřebujeme nový narativ, který se zaměří na mobilitu jako na obecné dobro.</w:t>
      </w:r>
      <w:r w:rsidRPr="00784BC8">
        <w:rPr>
          <w:rFonts w:ascii="Arial" w:eastAsia="Times New Roman" w:hAnsi="Arial" w:cs="Arial"/>
          <w:color w:val="000000"/>
          <w:sz w:val="24"/>
          <w:szCs w:val="24"/>
        </w:rPr>
        <w:t xml:space="preserve"> "Musíme si uvědomit, že prostřednictvím mobility si navzájem utváříme životy a že její dopady jsou obrovské. Musíme o tom mluvit a mobilitu řídit jinak."</w:t>
      </w:r>
      <w:r w:rsidRPr="00E72340">
        <w:rPr>
          <w:rFonts w:ascii="Arial" w:eastAsia="Times New Roman" w:hAnsi="Arial" w:cs="Arial"/>
          <w:i/>
          <w:iCs/>
          <w:color w:val="000000"/>
          <w:sz w:val="24"/>
          <w:szCs w:val="24"/>
        </w:rPr>
        <w:t>‍</w:t>
      </w:r>
    </w:p>
    <w:p w14:paraId="01990503" w14:textId="77777777" w:rsidR="00490E2A" w:rsidRPr="00E72340" w:rsidRDefault="00490E2A" w:rsidP="00490E2A">
      <w:pPr>
        <w:spacing w:after="150" w:line="510" w:lineRule="atLeast"/>
        <w:outlineLvl w:val="4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 w:rsidRPr="001E092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lastRenderedPageBreak/>
        <w:t xml:space="preserve">Od roku 2016 se zabýváte aplikací myšlenky 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veřejných statků</w:t>
      </w:r>
      <w:r w:rsidRPr="001E092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na mobilitu a představil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a</w:t>
      </w:r>
      <w:r w:rsidRPr="001E092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jste nový koncept nazvaný "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společná mobilita (</w:t>
      </w:r>
      <w:proofErr w:type="spellStart"/>
      <w:r w:rsidRPr="001E092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commoning</w:t>
      </w:r>
      <w:proofErr w:type="spellEnd"/>
      <w:r w:rsidRPr="001E092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mobility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)</w:t>
      </w:r>
      <w:r w:rsidRPr="001E092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". Můžete vysvětlit, co to znamená a proč se odlišuje od jiných konceptů?</w:t>
      </w:r>
    </w:p>
    <w:p w14:paraId="6661EE6C" w14:textId="77777777" w:rsidR="00490E2A" w:rsidRPr="00E72340" w:rsidRDefault="00490E2A" w:rsidP="00490E2A">
      <w:pPr>
        <w:spacing w:after="210" w:line="45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„</w:t>
      </w:r>
      <w:r w:rsidRPr="001C3F74">
        <w:rPr>
          <w:rFonts w:ascii="Arial" w:eastAsia="Times New Roman" w:hAnsi="Arial" w:cs="Arial"/>
          <w:color w:val="000000"/>
          <w:sz w:val="24"/>
          <w:szCs w:val="24"/>
        </w:rPr>
        <w:t>Vyvinula jsem j</w:t>
      </w:r>
      <w:r>
        <w:rPr>
          <w:rFonts w:ascii="Arial" w:eastAsia="Times New Roman" w:hAnsi="Arial" w:cs="Arial"/>
          <w:color w:val="000000"/>
          <w:sz w:val="24"/>
          <w:szCs w:val="24"/>
        </w:rPr>
        <w:t>ej</w:t>
      </w:r>
      <w:r w:rsidRPr="001C3F74">
        <w:rPr>
          <w:rFonts w:ascii="Arial" w:eastAsia="Times New Roman" w:hAnsi="Arial" w:cs="Arial"/>
          <w:color w:val="000000"/>
          <w:sz w:val="24"/>
          <w:szCs w:val="24"/>
        </w:rPr>
        <w:t xml:space="preserve"> jako protiklad k převládajícímu způsobu uvažování o mobilitě, individualistickému pojetí, kdy je mobilita považována za právo jednotlivce. Domnívám se, že tento narativ stojí u kořenů mnoha problémů, kterým dnes čelíme, jako jsou problémy životního prostředí, zdravotní problémy, otázky bezpečnosti, městského plánování a znečištění.</w:t>
      </w:r>
      <w:r w:rsidRPr="004C0FFE">
        <w:t xml:space="preserve"> </w:t>
      </w:r>
      <w:r w:rsidRPr="004C0FFE">
        <w:rPr>
          <w:rFonts w:ascii="Arial" w:eastAsia="Times New Roman" w:hAnsi="Arial" w:cs="Arial"/>
          <w:color w:val="000000"/>
          <w:sz w:val="24"/>
          <w:szCs w:val="24"/>
        </w:rPr>
        <w:t>Pojetí mobility jako společné věci vás povzbuzuje k tomu, abyste viděli společenskou hodnotu mobility.</w:t>
      </w:r>
      <w:r w:rsidRPr="00BA0F10">
        <w:t xml:space="preserve"> </w:t>
      </w:r>
      <w:r w:rsidRPr="00BA0F10">
        <w:rPr>
          <w:rFonts w:ascii="Arial" w:eastAsia="Times New Roman" w:hAnsi="Arial" w:cs="Arial"/>
          <w:color w:val="000000"/>
          <w:sz w:val="24"/>
          <w:szCs w:val="24"/>
        </w:rPr>
        <w:t xml:space="preserve">Místo toho, abychom se soustředili pouze na to, jak </w:t>
      </w:r>
      <w:r>
        <w:rPr>
          <w:rFonts w:ascii="Arial" w:eastAsia="Times New Roman" w:hAnsi="Arial" w:cs="Arial"/>
          <w:color w:val="000000"/>
          <w:sz w:val="24"/>
          <w:szCs w:val="24"/>
        </w:rPr>
        <w:t>se</w:t>
      </w:r>
      <w:r w:rsidRPr="00BA0F10">
        <w:rPr>
          <w:rFonts w:ascii="Arial" w:eastAsia="Times New Roman" w:hAnsi="Arial" w:cs="Arial"/>
          <w:color w:val="000000"/>
          <w:sz w:val="24"/>
          <w:szCs w:val="24"/>
        </w:rPr>
        <w:t xml:space="preserve"> mohu přemístit </w:t>
      </w:r>
      <w:r>
        <w:rPr>
          <w:rFonts w:ascii="Arial" w:eastAsia="Times New Roman" w:hAnsi="Arial" w:cs="Arial"/>
          <w:color w:val="000000"/>
          <w:sz w:val="24"/>
          <w:szCs w:val="24"/>
        </w:rPr>
        <w:t>a co bych mohl přepravit nebo</w:t>
      </w:r>
      <w:r w:rsidRPr="00BA0F10">
        <w:rPr>
          <w:rFonts w:ascii="Arial" w:eastAsia="Times New Roman" w:hAnsi="Arial" w:cs="Arial"/>
          <w:color w:val="000000"/>
          <w:sz w:val="24"/>
          <w:szCs w:val="24"/>
        </w:rPr>
        <w:t xml:space="preserve"> jak jako spotřebitel získám větší efektivitu mobility, klademe </w:t>
      </w:r>
      <w:r w:rsidRPr="00541E30">
        <w:rPr>
          <w:rFonts w:ascii="Arial" w:eastAsia="Times New Roman" w:hAnsi="Arial" w:cs="Arial"/>
          <w:color w:val="000000"/>
          <w:sz w:val="24"/>
          <w:szCs w:val="24"/>
        </w:rPr>
        <w:t xml:space="preserve">důraz na sociální stránku mobility. Vnímat mobilitu jako veřejný statek neboli </w:t>
      </w:r>
      <w:hyperlink r:id="rId9" w:history="1">
        <w:proofErr w:type="spellStart"/>
        <w:r w:rsidRPr="00541E30">
          <w:rPr>
            <w:rFonts w:ascii="Arial" w:eastAsia="Times New Roman" w:hAnsi="Arial" w:cs="Arial"/>
            <w:color w:val="FB263B"/>
            <w:sz w:val="24"/>
            <w:szCs w:val="24"/>
            <w:u w:val="single"/>
          </w:rPr>
          <w:t>commoning</w:t>
        </w:r>
        <w:proofErr w:type="spellEnd"/>
        <w:r w:rsidRPr="00541E30">
          <w:rPr>
            <w:rFonts w:ascii="Arial" w:eastAsia="Times New Roman" w:hAnsi="Arial" w:cs="Arial"/>
            <w:color w:val="FB263B"/>
            <w:sz w:val="24"/>
            <w:szCs w:val="24"/>
            <w:u w:val="single"/>
          </w:rPr>
          <w:t xml:space="preserve"> mobility</w:t>
        </w:r>
      </w:hyperlink>
      <w:r w:rsidRPr="00541E30">
        <w:rPr>
          <w:rFonts w:ascii="Arial" w:eastAsia="Times New Roman" w:hAnsi="Arial" w:cs="Arial"/>
          <w:color w:val="FB263B"/>
          <w:sz w:val="24"/>
          <w:szCs w:val="24"/>
          <w:u w:val="single"/>
        </w:rPr>
        <w:t xml:space="preserve"> </w:t>
      </w:r>
      <w:r w:rsidRPr="00541E30">
        <w:rPr>
          <w:rFonts w:ascii="Arial" w:eastAsia="Times New Roman" w:hAnsi="Arial" w:cs="Arial"/>
          <w:color w:val="000000"/>
          <w:sz w:val="24"/>
          <w:szCs w:val="24"/>
        </w:rPr>
        <w:t>znamená zaměřit se na mobilitu jako na něco, co děláme jeden pro druhého a spolu. Mobilita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není</w:t>
      </w:r>
      <w:r w:rsidRPr="009270B9">
        <w:rPr>
          <w:rFonts w:ascii="Arial" w:eastAsia="Times New Roman" w:hAnsi="Arial" w:cs="Arial"/>
          <w:color w:val="000000"/>
          <w:sz w:val="24"/>
          <w:szCs w:val="24"/>
        </w:rPr>
        <w:t xml:space="preserve"> pouze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naše </w:t>
      </w:r>
      <w:r w:rsidRPr="009270B9">
        <w:rPr>
          <w:rFonts w:ascii="Arial" w:eastAsia="Times New Roman" w:hAnsi="Arial" w:cs="Arial"/>
          <w:color w:val="000000"/>
          <w:sz w:val="24"/>
          <w:szCs w:val="24"/>
        </w:rPr>
        <w:t>osobní právo nebo předpoklad hospodářského růst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u. </w:t>
      </w:r>
      <w:r w:rsidRPr="002C0C2B">
        <w:rPr>
          <w:rFonts w:ascii="Arial" w:eastAsia="Times New Roman" w:hAnsi="Arial" w:cs="Arial"/>
          <w:color w:val="000000"/>
          <w:sz w:val="24"/>
          <w:szCs w:val="24"/>
        </w:rPr>
        <w:t xml:space="preserve">Jako příklad ráda uvádím, že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naše </w:t>
      </w:r>
      <w:r w:rsidRPr="002C0C2B">
        <w:rPr>
          <w:rFonts w:ascii="Arial" w:eastAsia="Times New Roman" w:hAnsi="Arial" w:cs="Arial"/>
          <w:color w:val="000000"/>
          <w:sz w:val="24"/>
          <w:szCs w:val="24"/>
        </w:rPr>
        <w:t xml:space="preserve">volba, zda </w:t>
      </w:r>
      <w:r>
        <w:rPr>
          <w:rFonts w:ascii="Arial" w:eastAsia="Times New Roman" w:hAnsi="Arial" w:cs="Arial"/>
          <w:color w:val="000000"/>
          <w:sz w:val="24"/>
          <w:szCs w:val="24"/>
        </w:rPr>
        <w:t>jet na kole nebo</w:t>
      </w:r>
      <w:r w:rsidRPr="002C0C2B">
        <w:rPr>
          <w:rFonts w:ascii="Arial" w:eastAsia="Times New Roman" w:hAnsi="Arial" w:cs="Arial"/>
          <w:color w:val="000000"/>
          <w:sz w:val="24"/>
          <w:szCs w:val="24"/>
        </w:rPr>
        <w:t xml:space="preserve"> aut</w:t>
      </w:r>
      <w:r>
        <w:rPr>
          <w:rFonts w:ascii="Arial" w:eastAsia="Times New Roman" w:hAnsi="Arial" w:cs="Arial"/>
          <w:color w:val="000000"/>
          <w:sz w:val="24"/>
          <w:szCs w:val="24"/>
        </w:rPr>
        <w:t>em</w:t>
      </w:r>
      <w:r w:rsidRPr="002C0C2B">
        <w:rPr>
          <w:rFonts w:ascii="Arial" w:eastAsia="Times New Roman" w:hAnsi="Arial" w:cs="Arial"/>
          <w:color w:val="000000"/>
          <w:sz w:val="24"/>
          <w:szCs w:val="24"/>
        </w:rPr>
        <w:t xml:space="preserve">, má zásadní dopad na společnost kolem </w:t>
      </w:r>
      <w:r>
        <w:rPr>
          <w:rFonts w:ascii="Arial" w:eastAsia="Times New Roman" w:hAnsi="Arial" w:cs="Arial"/>
          <w:color w:val="000000"/>
          <w:sz w:val="24"/>
          <w:szCs w:val="24"/>
        </w:rPr>
        <w:t>n</w:t>
      </w:r>
      <w:r w:rsidRPr="002C0C2B">
        <w:rPr>
          <w:rFonts w:ascii="Arial" w:eastAsia="Times New Roman" w:hAnsi="Arial" w:cs="Arial"/>
          <w:color w:val="000000"/>
          <w:sz w:val="24"/>
          <w:szCs w:val="24"/>
        </w:rPr>
        <w:t>ás.</w:t>
      </w:r>
      <w:r w:rsidRPr="00233E12">
        <w:t xml:space="preserve"> </w:t>
      </w:r>
      <w:r w:rsidRPr="00233E12">
        <w:rPr>
          <w:rFonts w:ascii="Arial" w:eastAsia="Times New Roman" w:hAnsi="Arial" w:cs="Arial"/>
          <w:color w:val="000000"/>
          <w:sz w:val="24"/>
          <w:szCs w:val="24"/>
        </w:rPr>
        <w:t xml:space="preserve">Prostřednictvím mobility si vzájemně formujeme životy, což má obrovské dopady na naše zdraví, pohodu, sociální soudržnost a samozřejmě i na životní prostředí. </w:t>
      </w:r>
      <w:r>
        <w:rPr>
          <w:rFonts w:ascii="Arial" w:eastAsia="Times New Roman" w:hAnsi="Arial" w:cs="Arial"/>
          <w:color w:val="000000"/>
          <w:sz w:val="24"/>
          <w:szCs w:val="24"/>
        </w:rPr>
        <w:t>Tento fakt si m</w:t>
      </w:r>
      <w:r w:rsidRPr="00233E12">
        <w:rPr>
          <w:rFonts w:ascii="Arial" w:eastAsia="Times New Roman" w:hAnsi="Arial" w:cs="Arial"/>
          <w:color w:val="000000"/>
          <w:sz w:val="24"/>
          <w:szCs w:val="24"/>
        </w:rPr>
        <w:t>usíme uvědomit, společně o tom mluvit a řídit mobilitu jinak."</w:t>
      </w:r>
      <w:r w:rsidRPr="00E72340">
        <w:rPr>
          <w:rFonts w:ascii="Arial" w:eastAsia="Times New Roman" w:hAnsi="Arial" w:cs="Arial"/>
          <w:color w:val="000000"/>
          <w:sz w:val="24"/>
          <w:szCs w:val="24"/>
        </w:rPr>
        <w:t>‍</w:t>
      </w:r>
    </w:p>
    <w:p w14:paraId="56049720" w14:textId="77777777" w:rsidR="00490E2A" w:rsidRPr="00E72340" w:rsidRDefault="00490E2A" w:rsidP="00490E2A">
      <w:pPr>
        <w:spacing w:after="150" w:line="510" w:lineRule="atLeast"/>
        <w:outlineLvl w:val="4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Což v individualistické společnosti bude obtížné.</w:t>
      </w:r>
    </w:p>
    <w:p w14:paraId="09268F87" w14:textId="77777777" w:rsidR="00490E2A" w:rsidRPr="00E72340" w:rsidRDefault="00490E2A" w:rsidP="00490E2A">
      <w:pPr>
        <w:spacing w:after="210" w:line="45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„To rozhodně. </w:t>
      </w:r>
      <w:r w:rsidRPr="006336BA">
        <w:rPr>
          <w:rFonts w:ascii="Arial" w:eastAsia="Times New Roman" w:hAnsi="Arial" w:cs="Arial"/>
          <w:color w:val="000000"/>
          <w:sz w:val="24"/>
          <w:szCs w:val="24"/>
        </w:rPr>
        <w:t xml:space="preserve">Ale těší mě, </w:t>
      </w:r>
      <w:r>
        <w:rPr>
          <w:rFonts w:ascii="Arial" w:eastAsia="Times New Roman" w:hAnsi="Arial" w:cs="Arial"/>
          <w:color w:val="000000"/>
          <w:sz w:val="24"/>
          <w:szCs w:val="24"/>
        </w:rPr>
        <w:t>jak je</w:t>
      </w:r>
      <w:r w:rsidRPr="006336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v současnosti</w:t>
      </w:r>
      <w:r w:rsidRPr="006336BA">
        <w:rPr>
          <w:rFonts w:ascii="Arial" w:eastAsia="Times New Roman" w:hAnsi="Arial" w:cs="Arial"/>
          <w:color w:val="000000"/>
          <w:sz w:val="24"/>
          <w:szCs w:val="24"/>
        </w:rPr>
        <w:t xml:space="preserve"> vidět, že lidé touží po </w:t>
      </w:r>
      <w:r>
        <w:rPr>
          <w:rFonts w:ascii="Arial" w:eastAsia="Times New Roman" w:hAnsi="Arial" w:cs="Arial"/>
          <w:color w:val="000000"/>
          <w:sz w:val="24"/>
          <w:szCs w:val="24"/>
        </w:rPr>
        <w:t>nejrůznějších</w:t>
      </w:r>
      <w:r w:rsidRPr="006336BA">
        <w:rPr>
          <w:rFonts w:ascii="Arial" w:eastAsia="Times New Roman" w:hAnsi="Arial" w:cs="Arial"/>
          <w:color w:val="000000"/>
          <w:sz w:val="24"/>
          <w:szCs w:val="24"/>
        </w:rPr>
        <w:t xml:space="preserve"> iniciativách.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Je to </w:t>
      </w:r>
      <w:r w:rsidRPr="00B4306E">
        <w:rPr>
          <w:rFonts w:ascii="Arial" w:eastAsia="Times New Roman" w:hAnsi="Arial" w:cs="Arial"/>
          <w:color w:val="000000"/>
          <w:sz w:val="24"/>
          <w:szCs w:val="24"/>
        </w:rPr>
        <w:t xml:space="preserve">vidět například na </w:t>
      </w:r>
      <w:r>
        <w:rPr>
          <w:rFonts w:ascii="Arial" w:eastAsia="Times New Roman" w:hAnsi="Arial" w:cs="Arial"/>
          <w:color w:val="000000"/>
          <w:sz w:val="24"/>
          <w:szCs w:val="24"/>
        </w:rPr>
        <w:t>akcích</w:t>
      </w:r>
      <w:r w:rsidRPr="00B4306E">
        <w:rPr>
          <w:rFonts w:ascii="Arial" w:eastAsia="Times New Roman" w:hAnsi="Arial" w:cs="Arial"/>
          <w:color w:val="000000"/>
          <w:sz w:val="24"/>
          <w:szCs w:val="24"/>
        </w:rPr>
        <w:t xml:space="preserve"> jako jsou </w:t>
      </w:r>
      <w:proofErr w:type="gramStart"/>
      <w:r w:rsidRPr="00B4306E">
        <w:rPr>
          <w:rFonts w:ascii="Arial" w:eastAsia="Times New Roman" w:hAnsi="Arial" w:cs="Arial"/>
          <w:color w:val="000000"/>
          <w:sz w:val="24"/>
          <w:szCs w:val="24"/>
        </w:rPr>
        <w:t>Neděle</w:t>
      </w:r>
      <w:proofErr w:type="gramEnd"/>
      <w:r w:rsidRPr="00B4306E">
        <w:rPr>
          <w:rFonts w:ascii="Arial" w:eastAsia="Times New Roman" w:hAnsi="Arial" w:cs="Arial"/>
          <w:color w:val="000000"/>
          <w:sz w:val="24"/>
          <w:szCs w:val="24"/>
        </w:rPr>
        <w:t xml:space="preserve"> bez aut nebo koncept </w:t>
      </w:r>
      <w:hyperlink r:id="rId10" w:history="1">
        <w:proofErr w:type="spellStart"/>
        <w:r w:rsidRPr="00B4306E">
          <w:rPr>
            <w:rFonts w:ascii="Arial" w:eastAsia="Times New Roman" w:hAnsi="Arial" w:cs="Arial"/>
            <w:color w:val="FB263B"/>
            <w:sz w:val="24"/>
            <w:szCs w:val="24"/>
            <w:u w:val="single"/>
          </w:rPr>
          <w:t>Leefstraat</w:t>
        </w:r>
        <w:proofErr w:type="spellEnd"/>
      </w:hyperlink>
      <w:r w:rsidRPr="00B4306E">
        <w:rPr>
          <w:rFonts w:ascii="Arial" w:eastAsia="Times New Roman" w:hAnsi="Arial" w:cs="Arial"/>
          <w:color w:val="FB263B"/>
          <w:sz w:val="24"/>
          <w:szCs w:val="24"/>
          <w:u w:val="single"/>
        </w:rPr>
        <w:t xml:space="preserve"> </w:t>
      </w:r>
      <w:r w:rsidRPr="00B4306E">
        <w:rPr>
          <w:rFonts w:ascii="Arial" w:eastAsia="Times New Roman" w:hAnsi="Arial" w:cs="Arial"/>
          <w:color w:val="000000"/>
          <w:sz w:val="24"/>
          <w:szCs w:val="24"/>
        </w:rPr>
        <w:t>v Belgii i v Nizozemsku</w:t>
      </w:r>
      <w:r w:rsidRPr="006336B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26457">
        <w:t xml:space="preserve"> </w:t>
      </w:r>
      <w:r w:rsidRPr="00826457">
        <w:rPr>
          <w:rFonts w:ascii="Arial" w:eastAsia="Times New Roman" w:hAnsi="Arial" w:cs="Arial"/>
          <w:color w:val="000000"/>
          <w:sz w:val="24"/>
          <w:szCs w:val="24"/>
        </w:rPr>
        <w:t xml:space="preserve">Když se lidé s tímto konceptem </w:t>
      </w:r>
      <w:r>
        <w:rPr>
          <w:rFonts w:ascii="Arial" w:eastAsia="Times New Roman" w:hAnsi="Arial" w:cs="Arial"/>
          <w:color w:val="000000"/>
          <w:sz w:val="24"/>
          <w:szCs w:val="24"/>
        </w:rPr>
        <w:t>důkladně obe</w:t>
      </w:r>
      <w:r w:rsidRPr="00826457">
        <w:rPr>
          <w:rFonts w:ascii="Arial" w:eastAsia="Times New Roman" w:hAnsi="Arial" w:cs="Arial"/>
          <w:color w:val="000000"/>
          <w:sz w:val="24"/>
          <w:szCs w:val="24"/>
        </w:rPr>
        <w:t xml:space="preserve">známí, dokáží ho ocenit. Když lidem ukážete, jaký </w:t>
      </w:r>
      <w:r>
        <w:rPr>
          <w:rFonts w:ascii="Arial" w:eastAsia="Times New Roman" w:hAnsi="Arial" w:cs="Arial"/>
          <w:color w:val="000000"/>
          <w:sz w:val="24"/>
          <w:szCs w:val="24"/>
        </w:rPr>
        <w:t>může být náš život</w:t>
      </w:r>
      <w:r w:rsidRPr="00826457">
        <w:rPr>
          <w:rFonts w:ascii="Arial" w:eastAsia="Times New Roman" w:hAnsi="Arial" w:cs="Arial"/>
          <w:color w:val="000000"/>
          <w:sz w:val="24"/>
          <w:szCs w:val="24"/>
        </w:rPr>
        <w:t xml:space="preserve">, mohou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se víc otevřít </w:t>
      </w:r>
      <w:r w:rsidRPr="00826457">
        <w:rPr>
          <w:rFonts w:ascii="Arial" w:eastAsia="Times New Roman" w:hAnsi="Arial" w:cs="Arial"/>
          <w:color w:val="000000"/>
          <w:sz w:val="24"/>
          <w:szCs w:val="24"/>
        </w:rPr>
        <w:t>změnám. Zpochybnit status quo však nebude snadné, protože standardní způsob, jak věci dělat, je mnohem jednodušší."</w:t>
      </w:r>
      <w:r w:rsidRPr="00E72340">
        <w:rPr>
          <w:rFonts w:ascii="Arial" w:eastAsia="Times New Roman" w:hAnsi="Arial" w:cs="Arial"/>
          <w:color w:val="000000"/>
          <w:sz w:val="24"/>
          <w:szCs w:val="24"/>
        </w:rPr>
        <w:t>‍</w:t>
      </w:r>
    </w:p>
    <w:p w14:paraId="275CECE9" w14:textId="77777777" w:rsidR="00490E2A" w:rsidRPr="00E72340" w:rsidRDefault="00490E2A" w:rsidP="00490E2A">
      <w:pPr>
        <w:spacing w:after="150" w:line="510" w:lineRule="atLeast"/>
        <w:outlineLvl w:val="4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Jaký je podle vás ten hlavní přístup k tématu dnes? Jaký je základní narativ, převládající v oblasti mobility?</w:t>
      </w:r>
    </w:p>
    <w:p w14:paraId="32F96955" w14:textId="77777777" w:rsidR="00490E2A" w:rsidRPr="00E72340" w:rsidRDefault="00490E2A" w:rsidP="00490E2A">
      <w:pPr>
        <w:spacing w:after="210" w:line="45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„Podle mého názoru stojí na dvou pilířích: mobilita jako osobní právo jednotlivce a mobilita jako absolutní nezbytnost v kontextu ekonomického růstu. První pilíř vyjadřuje přesvědčení, že v současném moderním světě </w:t>
      </w:r>
      <w:r w:rsidRPr="00D42296">
        <w:rPr>
          <w:rFonts w:ascii="Arial" w:eastAsia="Times New Roman" w:hAnsi="Arial" w:cs="Arial"/>
          <w:color w:val="000000"/>
          <w:sz w:val="24"/>
          <w:szCs w:val="24"/>
        </w:rPr>
        <w:t>bychom měli být schopni dostat se kamkoli chceme, pokud máme dostatek peněz.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12A45">
        <w:rPr>
          <w:rFonts w:ascii="Arial" w:eastAsia="Times New Roman" w:hAnsi="Arial" w:cs="Arial"/>
          <w:color w:val="000000"/>
          <w:sz w:val="24"/>
          <w:szCs w:val="24"/>
        </w:rPr>
        <w:t xml:space="preserve">Odtud se odvíjí také představa, že mobilita by měla být pohodlná a efektivní, což souvisí s optimalizací mobility a </w:t>
      </w:r>
      <w:r>
        <w:rPr>
          <w:rFonts w:ascii="Arial" w:eastAsia="Times New Roman" w:hAnsi="Arial" w:cs="Arial"/>
          <w:color w:val="000000"/>
          <w:sz w:val="24"/>
          <w:szCs w:val="24"/>
        </w:rPr>
        <w:t>rovněž</w:t>
      </w:r>
      <w:r w:rsidRPr="00912A45">
        <w:rPr>
          <w:rFonts w:ascii="Arial" w:eastAsia="Times New Roman" w:hAnsi="Arial" w:cs="Arial"/>
          <w:color w:val="000000"/>
          <w:sz w:val="24"/>
          <w:szCs w:val="24"/>
        </w:rPr>
        <w:t xml:space="preserve"> s tím, že mobilita by neměla být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limitována. </w:t>
      </w:r>
      <w:r w:rsidRPr="00AB1380">
        <w:rPr>
          <w:rFonts w:ascii="Arial" w:eastAsia="Times New Roman" w:hAnsi="Arial" w:cs="Arial"/>
          <w:color w:val="000000"/>
          <w:sz w:val="24"/>
          <w:szCs w:val="24"/>
        </w:rPr>
        <w:t xml:space="preserve">Druhý pilíř se točí kolem teze, že mobilita je spojena s hospodářským růstem, a ten nelze omezit. Jako společnost potřebujeme přemisťovat věci a lidi, což vede k důrazu na efektivitu. Dominantním narativem je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tedy </w:t>
      </w:r>
      <w:r w:rsidRPr="00AB1380">
        <w:rPr>
          <w:rFonts w:ascii="Arial" w:eastAsia="Times New Roman" w:hAnsi="Arial" w:cs="Arial"/>
          <w:color w:val="000000"/>
          <w:sz w:val="24"/>
          <w:szCs w:val="24"/>
        </w:rPr>
        <w:t>rychlá přeprava lidí a zboží z bodu A do bodu B, která vede k vyšší spotřebě."</w:t>
      </w:r>
    </w:p>
    <w:p w14:paraId="254AAEAF" w14:textId="77777777" w:rsidR="00490E2A" w:rsidRPr="00E72340" w:rsidRDefault="00490E2A" w:rsidP="00490E2A">
      <w:pPr>
        <w:spacing w:after="210" w:line="45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Pokud bychom se i nadále drželi tohoto doposud dominantního pojetí, co by to mohlo znamenat pro komunity a mobilitu z dlouhodobého hlediska? A z krátkodobého?</w:t>
      </w:r>
    </w:p>
    <w:p w14:paraId="3D1C2A05" w14:textId="77777777" w:rsidR="00490E2A" w:rsidRPr="00E72340" w:rsidRDefault="00490E2A" w:rsidP="00490E2A">
      <w:pPr>
        <w:spacing w:after="210" w:line="45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„</w:t>
      </w:r>
      <w:r w:rsidRPr="00992E04">
        <w:rPr>
          <w:rFonts w:ascii="Arial" w:eastAsia="Times New Roman" w:hAnsi="Arial" w:cs="Arial"/>
          <w:color w:val="000000"/>
          <w:sz w:val="24"/>
          <w:szCs w:val="24"/>
        </w:rPr>
        <w:t>Myslím, že tyto narativy v globálním měřítku nebudou slučitelné s planetárními hranicemi. Upřednostňují spotřebu před propojením lidí a efektivitu před bezpečností.</w:t>
      </w:r>
      <w:r w:rsidRPr="005C45BB"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C45BB">
        <w:rPr>
          <w:rFonts w:ascii="Arial" w:eastAsia="Times New Roman" w:hAnsi="Arial" w:cs="Arial"/>
          <w:color w:val="000000"/>
          <w:sz w:val="24"/>
          <w:szCs w:val="24"/>
        </w:rPr>
        <w:t xml:space="preserve">o je skutečně ten hlavní problém. </w:t>
      </w:r>
      <w:r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5C45BB">
        <w:rPr>
          <w:rFonts w:ascii="Arial" w:eastAsia="Times New Roman" w:hAnsi="Arial" w:cs="Arial"/>
          <w:color w:val="000000"/>
          <w:sz w:val="24"/>
          <w:szCs w:val="24"/>
        </w:rPr>
        <w:t>latí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zde</w:t>
      </w:r>
      <w:r w:rsidRPr="005C45BB">
        <w:rPr>
          <w:rFonts w:ascii="Arial" w:eastAsia="Times New Roman" w:hAnsi="Arial" w:cs="Arial"/>
          <w:color w:val="000000"/>
          <w:sz w:val="24"/>
          <w:szCs w:val="24"/>
        </w:rPr>
        <w:t xml:space="preserve">, že </w:t>
      </w:r>
      <w:r>
        <w:rPr>
          <w:rFonts w:ascii="Arial" w:eastAsia="Times New Roman" w:hAnsi="Arial" w:cs="Arial"/>
          <w:color w:val="000000"/>
          <w:sz w:val="24"/>
          <w:szCs w:val="24"/>
        </w:rPr>
        <w:t>intenzivní</w:t>
      </w:r>
      <w:r w:rsidRPr="005C45BB">
        <w:rPr>
          <w:rFonts w:ascii="Arial" w:eastAsia="Times New Roman" w:hAnsi="Arial" w:cs="Arial"/>
          <w:color w:val="000000"/>
          <w:sz w:val="24"/>
          <w:szCs w:val="24"/>
        </w:rPr>
        <w:t xml:space="preserve"> uhlíková mobilita je neomezená a že nám to projde. Všichni víme, že to není možné. A co aspekt bezpečnosti a znečištění?</w:t>
      </w:r>
      <w:r w:rsidRPr="00837BC0">
        <w:t xml:space="preserve"> </w:t>
      </w:r>
      <w:r w:rsidRPr="00837BC0">
        <w:rPr>
          <w:rFonts w:ascii="Arial" w:eastAsia="Times New Roman" w:hAnsi="Arial" w:cs="Arial"/>
          <w:color w:val="000000"/>
          <w:sz w:val="24"/>
          <w:szCs w:val="24"/>
        </w:rPr>
        <w:t>To jsou také problémy, které nemůžeme popírat. A k</w:t>
      </w:r>
      <w:r>
        <w:rPr>
          <w:rFonts w:ascii="Arial" w:eastAsia="Times New Roman" w:hAnsi="Arial" w:cs="Arial"/>
          <w:color w:val="000000"/>
          <w:sz w:val="24"/>
          <w:szCs w:val="24"/>
        </w:rPr>
        <w:t> čemu to</w:t>
      </w:r>
      <w:r w:rsidRPr="00837BC0">
        <w:rPr>
          <w:rFonts w:ascii="Arial" w:eastAsia="Times New Roman" w:hAnsi="Arial" w:cs="Arial"/>
          <w:color w:val="000000"/>
          <w:sz w:val="24"/>
          <w:szCs w:val="24"/>
        </w:rPr>
        <w:t xml:space="preserve"> vede? Pokud s</w:t>
      </w:r>
      <w:r>
        <w:rPr>
          <w:rFonts w:ascii="Arial" w:eastAsia="Times New Roman" w:hAnsi="Arial" w:cs="Arial"/>
          <w:color w:val="000000"/>
          <w:sz w:val="24"/>
          <w:szCs w:val="24"/>
        </w:rPr>
        <w:t>e zblízka podíváme</w:t>
      </w:r>
      <w:r w:rsidRPr="00837BC0">
        <w:rPr>
          <w:rFonts w:ascii="Arial" w:eastAsia="Times New Roman" w:hAnsi="Arial" w:cs="Arial"/>
          <w:color w:val="000000"/>
          <w:sz w:val="24"/>
          <w:szCs w:val="24"/>
        </w:rPr>
        <w:t xml:space="preserve"> například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na </w:t>
      </w:r>
      <w:r w:rsidRPr="00837BC0">
        <w:rPr>
          <w:rFonts w:ascii="Arial" w:eastAsia="Times New Roman" w:hAnsi="Arial" w:cs="Arial"/>
          <w:color w:val="000000"/>
          <w:sz w:val="24"/>
          <w:szCs w:val="24"/>
        </w:rPr>
        <w:t>Nizozemsko, může to vést k enklávám pěkných a obyvatelných veřejných prost</w:t>
      </w:r>
      <w:r>
        <w:rPr>
          <w:rFonts w:ascii="Arial" w:eastAsia="Times New Roman" w:hAnsi="Arial" w:cs="Arial"/>
          <w:color w:val="000000"/>
          <w:sz w:val="24"/>
          <w:szCs w:val="24"/>
        </w:rPr>
        <w:t>ranství</w:t>
      </w:r>
      <w:r w:rsidRPr="00837BC0">
        <w:rPr>
          <w:rFonts w:ascii="Arial" w:eastAsia="Times New Roman" w:hAnsi="Arial" w:cs="Arial"/>
          <w:color w:val="000000"/>
          <w:sz w:val="24"/>
          <w:szCs w:val="24"/>
        </w:rPr>
        <w:t>, ale na mnoha místech, kde převažuje automobilová doprava, jsou obrovské plochy zabírány parkovišti, dálnicemi a nákupními centry. To je infrastruktura, která lidi rozděluje, místo aby je spojovala. Lidé se tak dostávají na cestu závislosti na autech, izolace a odcizení. Důsledky jsou skutečně obrovské."</w:t>
      </w:r>
      <w:r w:rsidRPr="00E72340">
        <w:rPr>
          <w:rFonts w:ascii="Arial" w:eastAsia="Times New Roman" w:hAnsi="Arial" w:cs="Arial"/>
          <w:i/>
          <w:iCs/>
          <w:color w:val="000000"/>
          <w:sz w:val="24"/>
          <w:szCs w:val="24"/>
        </w:rPr>
        <w:t>‍</w:t>
      </w:r>
    </w:p>
    <w:p w14:paraId="7C84CF5D" w14:textId="77777777" w:rsidR="00490E2A" w:rsidRPr="00E72340" w:rsidRDefault="00490E2A" w:rsidP="00490E2A">
      <w:pPr>
        <w:spacing w:after="150" w:line="510" w:lineRule="atLeast"/>
        <w:outlineLvl w:val="4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Znamená to, že naše pojetí mobility by mělo obsahovat i podstatnou část stránky sociální?</w:t>
      </w:r>
    </w:p>
    <w:p w14:paraId="0E1422EA" w14:textId="77777777" w:rsidR="00490E2A" w:rsidRPr="00E72340" w:rsidRDefault="00490E2A" w:rsidP="00490E2A">
      <w:pPr>
        <w:spacing w:after="210" w:line="45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D7F0B">
        <w:rPr>
          <w:rFonts w:ascii="Arial" w:eastAsia="Times New Roman" w:hAnsi="Arial" w:cs="Arial"/>
          <w:color w:val="000000"/>
          <w:sz w:val="24"/>
          <w:szCs w:val="24"/>
        </w:rPr>
        <w:t>"Ano, rozhodně. Jsem si vědom</w:t>
      </w:r>
      <w:r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4D7F0B">
        <w:rPr>
          <w:rFonts w:ascii="Arial" w:eastAsia="Times New Roman" w:hAnsi="Arial" w:cs="Arial"/>
          <w:color w:val="000000"/>
          <w:sz w:val="24"/>
          <w:szCs w:val="24"/>
        </w:rPr>
        <w:t xml:space="preserve"> toho, že mobilita jako </w:t>
      </w:r>
      <w:r>
        <w:rPr>
          <w:rFonts w:ascii="Arial" w:eastAsia="Times New Roman" w:hAnsi="Arial" w:cs="Arial"/>
          <w:color w:val="000000"/>
          <w:sz w:val="24"/>
          <w:szCs w:val="24"/>
        </w:rPr>
        <w:t>veřejný statek</w:t>
      </w:r>
      <w:r w:rsidRPr="004D7F0B">
        <w:rPr>
          <w:rFonts w:ascii="Arial" w:eastAsia="Times New Roman" w:hAnsi="Arial" w:cs="Arial"/>
          <w:color w:val="000000"/>
          <w:sz w:val="24"/>
          <w:szCs w:val="24"/>
        </w:rPr>
        <w:t xml:space="preserve"> zní jako něco, co je opravdu těžké uvést do praxe, ale můžete začít na místní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úrovni. Projekt </w:t>
      </w:r>
      <w:proofErr w:type="spellStart"/>
      <w:r w:rsidRPr="00A759B2">
        <w:rPr>
          <w:rFonts w:ascii="Arial" w:eastAsia="Times New Roman" w:hAnsi="Arial" w:cs="Arial"/>
          <w:color w:val="000000"/>
          <w:sz w:val="24"/>
          <w:szCs w:val="24"/>
        </w:rPr>
        <w:t>Leefstraat</w:t>
      </w:r>
      <w:proofErr w:type="spellEnd"/>
      <w:r w:rsidRPr="00A759B2">
        <w:rPr>
          <w:rFonts w:ascii="Arial" w:eastAsia="Times New Roman" w:hAnsi="Arial" w:cs="Arial"/>
          <w:color w:val="000000"/>
          <w:sz w:val="24"/>
          <w:szCs w:val="24"/>
        </w:rPr>
        <w:t xml:space="preserve"> je příkladem toho, jak lidé společně rozhodují o tom, co je pro ně hodnotou mobility. Klade si základní otázky typu: Co chceme dělat s naším prostorem? Jaké oběti (ne)jsme ochotni podstoupit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? </w:t>
      </w:r>
      <w:r w:rsidRPr="00FB7E77">
        <w:rPr>
          <w:rFonts w:ascii="Arial" w:eastAsia="Times New Roman" w:hAnsi="Arial" w:cs="Arial"/>
          <w:color w:val="000000"/>
          <w:sz w:val="24"/>
          <w:szCs w:val="24"/>
        </w:rPr>
        <w:t xml:space="preserve">Jak chceme </w:t>
      </w:r>
      <w:r w:rsidRPr="00FB7E77">
        <w:rPr>
          <w:rFonts w:ascii="Arial" w:eastAsia="Times New Roman" w:hAnsi="Arial" w:cs="Arial"/>
          <w:color w:val="000000"/>
          <w:sz w:val="24"/>
          <w:szCs w:val="24"/>
        </w:rPr>
        <w:lastRenderedPageBreak/>
        <w:t>společně žít a jaké dohody můžeme uzavírat? Jak chceme rozložit rozpočet na dopravní projekty ve městě? Chceme, aby tyto peníze byly alokovány na výstavbu dalších silnic, nebo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B7E77">
        <w:rPr>
          <w:rFonts w:ascii="Arial" w:eastAsia="Times New Roman" w:hAnsi="Arial" w:cs="Arial"/>
          <w:color w:val="000000"/>
          <w:sz w:val="24"/>
          <w:szCs w:val="24"/>
        </w:rPr>
        <w:t>na něco jiného?</w:t>
      </w:r>
      <w:r w:rsidRPr="0080298F"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Pravděpodobně </w:t>
      </w:r>
      <w:r w:rsidRPr="0080298F">
        <w:rPr>
          <w:rFonts w:ascii="Arial" w:eastAsia="Times New Roman" w:hAnsi="Arial" w:cs="Arial"/>
          <w:color w:val="000000"/>
          <w:sz w:val="24"/>
          <w:szCs w:val="24"/>
        </w:rPr>
        <w:t xml:space="preserve">nedosáhneme globálních dohod tak, jako jich dosahujeme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lokálně </w:t>
      </w:r>
      <w:r w:rsidRPr="0080298F">
        <w:rPr>
          <w:rFonts w:ascii="Arial" w:eastAsia="Times New Roman" w:hAnsi="Arial" w:cs="Arial"/>
          <w:color w:val="000000"/>
          <w:sz w:val="24"/>
          <w:szCs w:val="24"/>
        </w:rPr>
        <w:t>v našich ulicích, ale přemýšlet o tom, jaký dopad mají moje rozhodnutí na ostatní, je podle mého názoru možné."</w:t>
      </w:r>
      <w:r w:rsidRPr="00E72340">
        <w:rPr>
          <w:rFonts w:ascii="Arial" w:eastAsia="Times New Roman" w:hAnsi="Arial" w:cs="Arial"/>
          <w:color w:val="000000"/>
          <w:sz w:val="24"/>
          <w:szCs w:val="24"/>
        </w:rPr>
        <w:t>‍</w:t>
      </w:r>
    </w:p>
    <w:p w14:paraId="358C35DD" w14:textId="77777777" w:rsidR="00490E2A" w:rsidRPr="00E72340" w:rsidRDefault="00490E2A" w:rsidP="00490E2A">
      <w:pPr>
        <w:spacing w:after="150" w:line="510" w:lineRule="atLeast"/>
        <w:outlineLvl w:val="4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Je tento současný narativ již slepou ulicí, nebo může vést k dobrým věcem?</w:t>
      </w:r>
    </w:p>
    <w:p w14:paraId="5EFB245E" w14:textId="77777777" w:rsidR="00490E2A" w:rsidRPr="00E72340" w:rsidRDefault="00490E2A" w:rsidP="00490E2A">
      <w:pPr>
        <w:spacing w:after="210" w:line="45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„</w:t>
      </w:r>
      <w:r w:rsidRPr="00433811">
        <w:rPr>
          <w:rFonts w:ascii="Arial" w:eastAsia="Times New Roman" w:hAnsi="Arial" w:cs="Arial"/>
          <w:color w:val="000000"/>
          <w:sz w:val="24"/>
          <w:szCs w:val="24"/>
        </w:rPr>
        <w:t>Některé věci dávají smysl, protože na efektivitě jako takové není nic špatného.</w:t>
      </w:r>
      <w:r w:rsidRPr="009020BC">
        <w:t xml:space="preserve"> </w:t>
      </w:r>
      <w:r w:rsidRPr="009020BC">
        <w:rPr>
          <w:rFonts w:ascii="Arial" w:eastAsia="Times New Roman" w:hAnsi="Arial" w:cs="Arial"/>
          <w:color w:val="000000"/>
          <w:sz w:val="24"/>
          <w:szCs w:val="24"/>
        </w:rPr>
        <w:t>Pokud ji však chcete všude a pokud je nezpochybnitelná a p</w:t>
      </w:r>
      <w:r>
        <w:rPr>
          <w:rFonts w:ascii="Arial" w:eastAsia="Times New Roman" w:hAnsi="Arial" w:cs="Arial"/>
          <w:color w:val="000000"/>
          <w:sz w:val="24"/>
          <w:szCs w:val="24"/>
        </w:rPr>
        <w:t>roniká do</w:t>
      </w:r>
      <w:r w:rsidRPr="009020BC">
        <w:rPr>
          <w:rFonts w:ascii="Arial" w:eastAsia="Times New Roman" w:hAnsi="Arial" w:cs="Arial"/>
          <w:color w:val="000000"/>
          <w:sz w:val="24"/>
          <w:szCs w:val="24"/>
        </w:rPr>
        <w:t xml:space="preserve"> všech sfér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020BC">
        <w:rPr>
          <w:rFonts w:ascii="Arial" w:eastAsia="Times New Roman" w:hAnsi="Arial" w:cs="Arial"/>
          <w:color w:val="000000"/>
          <w:sz w:val="24"/>
          <w:szCs w:val="24"/>
        </w:rPr>
        <w:t>a politik kolem mobility, pak je to jednoznačně problém.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B2C85">
        <w:rPr>
          <w:rFonts w:ascii="Arial" w:eastAsia="Times New Roman" w:hAnsi="Arial" w:cs="Arial"/>
          <w:color w:val="000000"/>
          <w:sz w:val="24"/>
          <w:szCs w:val="24"/>
        </w:rPr>
        <w:t>Můžete chtít, aby ulice, ve které bydlíte, sloužila spíše k setkávání, ale přesto chcete, aby záchrann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é složky </w:t>
      </w:r>
      <w:r w:rsidRPr="00CB2C85">
        <w:rPr>
          <w:rFonts w:ascii="Arial" w:eastAsia="Times New Roman" w:hAnsi="Arial" w:cs="Arial"/>
          <w:color w:val="000000"/>
          <w:sz w:val="24"/>
          <w:szCs w:val="24"/>
        </w:rPr>
        <w:t>mohl</w:t>
      </w:r>
      <w:r>
        <w:rPr>
          <w:rFonts w:ascii="Arial" w:eastAsia="Times New Roman" w:hAnsi="Arial" w:cs="Arial"/>
          <w:color w:val="000000"/>
          <w:sz w:val="24"/>
          <w:szCs w:val="24"/>
        </w:rPr>
        <w:t>y</w:t>
      </w:r>
      <w:r w:rsidRPr="00164E1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B2C85">
        <w:rPr>
          <w:rFonts w:ascii="Arial" w:eastAsia="Times New Roman" w:hAnsi="Arial" w:cs="Arial"/>
          <w:color w:val="000000"/>
          <w:sz w:val="24"/>
          <w:szCs w:val="24"/>
        </w:rPr>
        <w:t>efektivně projíždět městem.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50297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>le</w:t>
      </w:r>
      <w:r w:rsidRPr="00250297">
        <w:rPr>
          <w:rFonts w:ascii="Arial" w:eastAsia="Times New Roman" w:hAnsi="Arial" w:cs="Arial"/>
          <w:color w:val="000000"/>
          <w:sz w:val="24"/>
          <w:szCs w:val="24"/>
        </w:rPr>
        <w:t xml:space="preserve"> i když na efektivitě není nic špatného, nechceme, aby to byla jediná klíčová motivace. A ano, na ekonomice záleží, ale je neomezená spotřeba opravdu moudrá? Tím si nejsem tak jistá. Musíme to rozlousknout a ptát se sami sebe, co si můžeme ponechat a čeho se můžeme zbavit."</w:t>
      </w:r>
      <w:r w:rsidRPr="00CB2C8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72340">
        <w:rPr>
          <w:rFonts w:ascii="Arial" w:eastAsia="Times New Roman" w:hAnsi="Arial" w:cs="Arial"/>
          <w:color w:val="000000"/>
          <w:sz w:val="24"/>
          <w:szCs w:val="24"/>
        </w:rPr>
        <w:t>‍</w:t>
      </w:r>
    </w:p>
    <w:p w14:paraId="63AF161E" w14:textId="77777777" w:rsidR="00490E2A" w:rsidRPr="00E72340" w:rsidRDefault="00490E2A" w:rsidP="00490E2A">
      <w:pPr>
        <w:spacing w:after="150" w:line="510" w:lineRule="atLeast"/>
        <w:outlineLvl w:val="4"/>
        <w:rPr>
          <w:rFonts w:ascii="Arial" w:eastAsia="Times New Roman" w:hAnsi="Arial" w:cs="Arial"/>
          <w:color w:val="000000"/>
          <w:sz w:val="24"/>
          <w:szCs w:val="24"/>
        </w:rPr>
      </w:pPr>
      <w:r w:rsidRPr="00486AA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Chopit se dobrých věcí, poupravit je a implementovat novým způsobem?</w:t>
      </w:r>
    </w:p>
    <w:p w14:paraId="4EF07349" w14:textId="77777777" w:rsidR="00490E2A" w:rsidRPr="00E72340" w:rsidRDefault="00490E2A" w:rsidP="00490E2A">
      <w:pPr>
        <w:spacing w:after="210" w:line="45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„</w:t>
      </w:r>
      <w:r w:rsidRPr="00194F7C">
        <w:rPr>
          <w:rFonts w:ascii="Arial" w:eastAsia="Times New Roman" w:hAnsi="Arial" w:cs="Arial"/>
          <w:color w:val="000000"/>
          <w:sz w:val="24"/>
          <w:szCs w:val="24"/>
        </w:rPr>
        <w:t xml:space="preserve">Jde o osvětu. V současné době </w:t>
      </w:r>
      <w:r>
        <w:rPr>
          <w:rFonts w:ascii="Arial" w:eastAsia="Times New Roman" w:hAnsi="Arial" w:cs="Arial"/>
          <w:color w:val="000000"/>
          <w:sz w:val="24"/>
          <w:szCs w:val="24"/>
        </w:rPr>
        <w:t>mobilitu</w:t>
      </w:r>
      <w:r w:rsidRPr="00194F7C">
        <w:rPr>
          <w:rFonts w:ascii="Arial" w:eastAsia="Times New Roman" w:hAnsi="Arial" w:cs="Arial"/>
          <w:color w:val="000000"/>
          <w:sz w:val="24"/>
          <w:szCs w:val="24"/>
        </w:rPr>
        <w:t xml:space="preserve"> považujeme za samozřejmost. Musíme se zaměřit na prvky, které způsobují více škody než užitku, a zjistit, co s tím můžeme udělat. Některé prvky mají smysl, ale je třeba je rozkrýt."</w:t>
      </w:r>
      <w:r w:rsidRPr="00E72340">
        <w:rPr>
          <w:rFonts w:ascii="Arial" w:eastAsia="Times New Roman" w:hAnsi="Arial" w:cs="Arial"/>
          <w:color w:val="000000"/>
          <w:sz w:val="24"/>
          <w:szCs w:val="24"/>
        </w:rPr>
        <w:t>‍</w:t>
      </w:r>
    </w:p>
    <w:p w14:paraId="7983910E" w14:textId="77777777" w:rsidR="00490E2A" w:rsidRPr="00E72340" w:rsidRDefault="00490E2A" w:rsidP="00490E2A">
      <w:pPr>
        <w:spacing w:after="150" w:line="510" w:lineRule="atLeast"/>
        <w:outlineLvl w:val="4"/>
        <w:rPr>
          <w:rFonts w:ascii="Arial" w:eastAsia="Times New Roman" w:hAnsi="Arial" w:cs="Arial"/>
          <w:color w:val="000000"/>
          <w:sz w:val="24"/>
          <w:szCs w:val="24"/>
        </w:rPr>
      </w:pPr>
      <w:r w:rsidRPr="003B4D4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Právě jste zahájili téma nazvané genderová mobilita. Můžete mi říct, co tím myslíte?</w:t>
      </w:r>
    </w:p>
    <w:p w14:paraId="4760C89C" w14:textId="77777777" w:rsidR="00490E2A" w:rsidRPr="00E72340" w:rsidRDefault="00490E2A" w:rsidP="00490E2A">
      <w:pPr>
        <w:spacing w:after="210" w:line="45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„</w:t>
      </w:r>
      <w:r w:rsidRPr="00F303F3">
        <w:rPr>
          <w:rFonts w:ascii="Arial" w:eastAsia="Times New Roman" w:hAnsi="Arial" w:cs="Arial"/>
          <w:color w:val="000000"/>
          <w:sz w:val="24"/>
          <w:szCs w:val="24"/>
        </w:rPr>
        <w:t xml:space="preserve">Různé sociální skupiny mají s mobilitou velmi rozdílné zkušenosti. Ženy na celém světě </w:t>
      </w:r>
      <w:r>
        <w:rPr>
          <w:rFonts w:ascii="Arial" w:eastAsia="Times New Roman" w:hAnsi="Arial" w:cs="Arial"/>
          <w:color w:val="000000"/>
          <w:sz w:val="24"/>
          <w:szCs w:val="24"/>
        </w:rPr>
        <w:t>mají</w:t>
      </w:r>
      <w:r w:rsidRPr="00F303F3">
        <w:rPr>
          <w:rFonts w:ascii="Arial" w:eastAsia="Times New Roman" w:hAnsi="Arial" w:cs="Arial"/>
          <w:color w:val="000000"/>
          <w:sz w:val="24"/>
          <w:szCs w:val="24"/>
        </w:rPr>
        <w:t xml:space="preserve"> v průměru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víc zkušeností s </w:t>
      </w:r>
      <w:r w:rsidRPr="00F303F3">
        <w:rPr>
          <w:rFonts w:ascii="Arial" w:eastAsia="Times New Roman" w:hAnsi="Arial" w:cs="Arial"/>
          <w:color w:val="000000"/>
          <w:sz w:val="24"/>
          <w:szCs w:val="24"/>
        </w:rPr>
        <w:t xml:space="preserve">méně pohodlnou a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méně </w:t>
      </w:r>
      <w:r w:rsidRPr="00F303F3">
        <w:rPr>
          <w:rFonts w:ascii="Arial" w:eastAsia="Times New Roman" w:hAnsi="Arial" w:cs="Arial"/>
          <w:color w:val="000000"/>
          <w:sz w:val="24"/>
          <w:szCs w:val="24"/>
        </w:rPr>
        <w:t>bezpečnou mobilitu než muži.</w:t>
      </w:r>
      <w:r w:rsidRPr="00622C0D">
        <w:t xml:space="preserve"> </w:t>
      </w:r>
      <w:r w:rsidRPr="00622C0D">
        <w:rPr>
          <w:rFonts w:ascii="Arial" w:eastAsia="Times New Roman" w:hAnsi="Arial" w:cs="Arial"/>
          <w:color w:val="000000"/>
          <w:sz w:val="24"/>
          <w:szCs w:val="24"/>
        </w:rPr>
        <w:t xml:space="preserve">Když se podíváte na dopravní modely, tak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u těch </w:t>
      </w:r>
      <w:r w:rsidRPr="00622C0D">
        <w:rPr>
          <w:rFonts w:ascii="Arial" w:eastAsia="Times New Roman" w:hAnsi="Arial" w:cs="Arial"/>
          <w:color w:val="000000"/>
          <w:sz w:val="24"/>
          <w:szCs w:val="24"/>
        </w:rPr>
        <w:t>se předpokládá, že funguj</w:t>
      </w:r>
      <w:r>
        <w:rPr>
          <w:rFonts w:ascii="Arial" w:eastAsia="Times New Roman" w:hAnsi="Arial" w:cs="Arial"/>
          <w:color w:val="000000"/>
          <w:sz w:val="24"/>
          <w:szCs w:val="24"/>
        </w:rPr>
        <w:t>í</w:t>
      </w:r>
      <w:r w:rsidRPr="00622C0D">
        <w:rPr>
          <w:rFonts w:ascii="Arial" w:eastAsia="Times New Roman" w:hAnsi="Arial" w:cs="Arial"/>
          <w:color w:val="000000"/>
          <w:sz w:val="24"/>
          <w:szCs w:val="24"/>
        </w:rPr>
        <w:t xml:space="preserve"> pro průměrného člověka, </w:t>
      </w:r>
      <w:r>
        <w:rPr>
          <w:rFonts w:ascii="Arial" w:eastAsia="Times New Roman" w:hAnsi="Arial" w:cs="Arial"/>
          <w:color w:val="000000"/>
          <w:sz w:val="24"/>
          <w:szCs w:val="24"/>
        </w:rPr>
        <w:t>jenže</w:t>
      </w:r>
      <w:r w:rsidRPr="00622C0D">
        <w:rPr>
          <w:rFonts w:ascii="Arial" w:eastAsia="Times New Roman" w:hAnsi="Arial" w:cs="Arial"/>
          <w:color w:val="000000"/>
          <w:sz w:val="24"/>
          <w:szCs w:val="24"/>
        </w:rPr>
        <w:t xml:space="preserve"> průměrný člověk ve skutečnosti není průměrný člověk.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Uspořádání dopravních systémů celosvětově většinou funguje</w:t>
      </w:r>
      <w:r w:rsidRPr="00622C0D">
        <w:rPr>
          <w:rFonts w:ascii="Arial" w:eastAsia="Times New Roman" w:hAnsi="Arial" w:cs="Arial"/>
          <w:color w:val="000000"/>
          <w:sz w:val="24"/>
          <w:szCs w:val="24"/>
        </w:rPr>
        <w:t xml:space="preserve"> pro muže, kteří cestují autem a vykonávají přímé cesty z bodu A do bodu B, aniž by byli závislí na ostatních.</w:t>
      </w:r>
      <w:r w:rsidRPr="00A56B3E"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Ženy</w:t>
      </w:r>
      <w:r w:rsidRPr="00A56B3E">
        <w:rPr>
          <w:rFonts w:ascii="Arial" w:eastAsia="Times New Roman" w:hAnsi="Arial" w:cs="Arial"/>
          <w:color w:val="000000"/>
          <w:sz w:val="24"/>
          <w:szCs w:val="24"/>
        </w:rPr>
        <w:t xml:space="preserve"> na celém světě </w:t>
      </w:r>
      <w:r>
        <w:rPr>
          <w:rFonts w:ascii="Arial" w:eastAsia="Times New Roman" w:hAnsi="Arial" w:cs="Arial"/>
          <w:color w:val="000000"/>
          <w:sz w:val="24"/>
          <w:szCs w:val="24"/>
        </w:rPr>
        <w:t>naopak v průměru</w:t>
      </w:r>
      <w:r w:rsidRPr="00A56B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často </w:t>
      </w:r>
      <w:r w:rsidRPr="00A56B3E">
        <w:rPr>
          <w:rFonts w:ascii="Arial" w:eastAsia="Times New Roman" w:hAnsi="Arial" w:cs="Arial"/>
          <w:color w:val="000000"/>
          <w:sz w:val="24"/>
          <w:szCs w:val="24"/>
        </w:rPr>
        <w:t>vykonávají komplexní cesty a cestují 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6B3E">
        <w:rPr>
          <w:rFonts w:ascii="Arial" w:eastAsia="Times New Roman" w:hAnsi="Arial" w:cs="Arial"/>
          <w:color w:val="000000"/>
          <w:sz w:val="24"/>
          <w:szCs w:val="24"/>
        </w:rPr>
        <w:t xml:space="preserve">osobami, </w:t>
      </w:r>
      <w:r>
        <w:rPr>
          <w:rFonts w:ascii="Arial" w:eastAsia="Times New Roman" w:hAnsi="Arial" w:cs="Arial"/>
          <w:color w:val="000000"/>
          <w:sz w:val="24"/>
          <w:szCs w:val="24"/>
        </w:rPr>
        <w:t>které jsou na nich závislé, např. dětmi</w:t>
      </w:r>
      <w:r w:rsidRPr="00A56B3E">
        <w:rPr>
          <w:rFonts w:ascii="Arial" w:eastAsia="Times New Roman" w:hAnsi="Arial" w:cs="Arial"/>
          <w:color w:val="000000"/>
          <w:sz w:val="24"/>
          <w:szCs w:val="24"/>
        </w:rPr>
        <w:t xml:space="preserve">. Častěji </w:t>
      </w:r>
      <w:r w:rsidRPr="00A56B3E">
        <w:rPr>
          <w:rFonts w:ascii="Arial" w:eastAsia="Times New Roman" w:hAnsi="Arial" w:cs="Arial"/>
          <w:color w:val="000000"/>
          <w:sz w:val="24"/>
          <w:szCs w:val="24"/>
        </w:rPr>
        <w:lastRenderedPageBreak/>
        <w:t>také využívají veřejnou dopravu.</w:t>
      </w:r>
      <w:r w:rsidRPr="00A56B3E">
        <w:t xml:space="preserve"> </w:t>
      </w:r>
      <w:r w:rsidRPr="00A56B3E">
        <w:rPr>
          <w:rFonts w:ascii="Arial" w:eastAsia="Times New Roman" w:hAnsi="Arial" w:cs="Arial"/>
          <w:color w:val="000000"/>
          <w:sz w:val="24"/>
          <w:szCs w:val="24"/>
        </w:rPr>
        <w:t xml:space="preserve">Pokud se podíváte na to, kam směřují investice, zjistíte, že většina investic jde zjednodušeně řečeno směrem k mužům. Způsob, jakým jsou dopravní systémy koncipovány, tedy není genderově neutrální. Ve skutečnosti je genderově necitlivý a my </w:t>
      </w:r>
      <w:r>
        <w:rPr>
          <w:rFonts w:ascii="Arial" w:eastAsia="Times New Roman" w:hAnsi="Arial" w:cs="Arial"/>
          <w:color w:val="000000"/>
          <w:sz w:val="24"/>
          <w:szCs w:val="24"/>
        </w:rPr>
        <w:t>ho</w:t>
      </w:r>
      <w:r w:rsidRPr="00A56B3E">
        <w:rPr>
          <w:rFonts w:ascii="Arial" w:eastAsia="Times New Roman" w:hAnsi="Arial" w:cs="Arial"/>
          <w:color w:val="000000"/>
          <w:sz w:val="24"/>
          <w:szCs w:val="24"/>
        </w:rPr>
        <w:t xml:space="preserve"> musíme opět genderově citlivým učinit."</w:t>
      </w:r>
    </w:p>
    <w:p w14:paraId="66FCF2B1" w14:textId="77777777" w:rsidR="00490E2A" w:rsidRPr="00E72340" w:rsidRDefault="00490E2A" w:rsidP="00490E2A">
      <w:pPr>
        <w:spacing w:after="150" w:line="510" w:lineRule="atLeast"/>
        <w:outlineLvl w:val="4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Jak?</w:t>
      </w:r>
    </w:p>
    <w:p w14:paraId="10F77155" w14:textId="77777777" w:rsidR="00490E2A" w:rsidRPr="00E72340" w:rsidRDefault="00490E2A" w:rsidP="00490E2A">
      <w:pPr>
        <w:spacing w:after="210" w:line="45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„</w:t>
      </w:r>
      <w:r w:rsidRPr="00735649">
        <w:rPr>
          <w:rFonts w:ascii="Arial" w:eastAsia="Times New Roman" w:hAnsi="Arial" w:cs="Arial"/>
          <w:color w:val="000000"/>
          <w:sz w:val="24"/>
          <w:szCs w:val="24"/>
        </w:rPr>
        <w:t>Musíme vzít v úvahu a lépe porozumět místním potřebám a zkušenostem žen a dalších genderových skupin. Když těmto zkušenostem lépe porozumíte, můžete společně vytvářet politiky a větší rozmanitost v plánování dopravy. Když se podíváte na demografickou strukturu plánovačů dopravy, jsou to většinou muži, a to nikoliv muži z menšinového prostředí.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Změna by byla přínosem pro celý svět.“</w:t>
      </w:r>
      <w:r w:rsidRPr="00E72340">
        <w:rPr>
          <w:rFonts w:ascii="Arial" w:eastAsia="Times New Roman" w:hAnsi="Arial" w:cs="Arial"/>
          <w:color w:val="000000"/>
          <w:sz w:val="24"/>
          <w:szCs w:val="24"/>
        </w:rPr>
        <w:t>‍</w:t>
      </w:r>
    </w:p>
    <w:p w14:paraId="7FC3751C" w14:textId="77777777" w:rsidR="00490E2A" w:rsidRPr="00E72340" w:rsidRDefault="00490E2A" w:rsidP="00490E2A">
      <w:pPr>
        <w:spacing w:after="150" w:line="510" w:lineRule="atLeast"/>
        <w:outlineLvl w:val="4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Transformace mobility často zdůrazňuje pouze technologické změny. Proč to není dostačující, zaměřovat se pouze na technologie?</w:t>
      </w:r>
    </w:p>
    <w:p w14:paraId="0870ABF6" w14:textId="77777777" w:rsidR="00490E2A" w:rsidRPr="00E72340" w:rsidRDefault="00490E2A" w:rsidP="00490E2A">
      <w:pPr>
        <w:spacing w:after="210" w:line="45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„</w:t>
      </w:r>
      <w:r w:rsidRPr="008E4F46">
        <w:rPr>
          <w:rFonts w:ascii="Arial" w:eastAsia="Times New Roman" w:hAnsi="Arial" w:cs="Arial"/>
          <w:color w:val="000000"/>
          <w:sz w:val="24"/>
          <w:szCs w:val="24"/>
        </w:rPr>
        <w:t xml:space="preserve">Kořeny současných problémů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totiž </w:t>
      </w:r>
      <w:r w:rsidRPr="008E4F46">
        <w:rPr>
          <w:rFonts w:ascii="Arial" w:eastAsia="Times New Roman" w:hAnsi="Arial" w:cs="Arial"/>
          <w:color w:val="000000"/>
          <w:sz w:val="24"/>
          <w:szCs w:val="24"/>
        </w:rPr>
        <w:t>nespočívají v technologii. Pokud nezpochybní</w:t>
      </w:r>
      <w:r>
        <w:rPr>
          <w:rFonts w:ascii="Arial" w:eastAsia="Times New Roman" w:hAnsi="Arial" w:cs="Arial"/>
          <w:color w:val="000000"/>
          <w:sz w:val="24"/>
          <w:szCs w:val="24"/>
        </w:rPr>
        <w:t>me</w:t>
      </w:r>
      <w:r w:rsidRPr="008E4F4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představu</w:t>
      </w:r>
      <w:r w:rsidRPr="008E4F46">
        <w:rPr>
          <w:rFonts w:ascii="Arial" w:eastAsia="Times New Roman" w:hAnsi="Arial" w:cs="Arial"/>
          <w:color w:val="000000"/>
          <w:sz w:val="24"/>
          <w:szCs w:val="24"/>
        </w:rPr>
        <w:t xml:space="preserve">, že každý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by </w:t>
      </w:r>
      <w:r w:rsidRPr="008E4F46">
        <w:rPr>
          <w:rFonts w:ascii="Arial" w:eastAsia="Times New Roman" w:hAnsi="Arial" w:cs="Arial"/>
          <w:color w:val="000000"/>
          <w:sz w:val="24"/>
          <w:szCs w:val="24"/>
        </w:rPr>
        <w:t xml:space="preserve">měl mít přístup k jakýmkoli hmotným statkům, </w:t>
      </w:r>
      <w:r>
        <w:rPr>
          <w:rFonts w:ascii="Arial" w:eastAsia="Times New Roman" w:hAnsi="Arial" w:cs="Arial"/>
          <w:color w:val="000000"/>
          <w:sz w:val="24"/>
          <w:szCs w:val="24"/>
        </w:rPr>
        <w:t>má-li</w:t>
      </w:r>
      <w:r w:rsidRPr="008E4F46">
        <w:rPr>
          <w:rFonts w:ascii="Arial" w:eastAsia="Times New Roman" w:hAnsi="Arial" w:cs="Arial"/>
          <w:color w:val="000000"/>
          <w:sz w:val="24"/>
          <w:szCs w:val="24"/>
        </w:rPr>
        <w:t xml:space="preserve"> na to peníze, </w:t>
      </w:r>
      <w:r>
        <w:rPr>
          <w:rFonts w:ascii="Arial" w:eastAsia="Times New Roman" w:hAnsi="Arial" w:cs="Arial"/>
          <w:color w:val="000000"/>
          <w:sz w:val="24"/>
          <w:szCs w:val="24"/>
        </w:rPr>
        <w:t>je</w:t>
      </w:r>
      <w:r w:rsidRPr="008E4F46">
        <w:rPr>
          <w:rFonts w:ascii="Arial" w:eastAsia="Times New Roman" w:hAnsi="Arial" w:cs="Arial"/>
          <w:color w:val="000000"/>
          <w:sz w:val="24"/>
          <w:szCs w:val="24"/>
        </w:rPr>
        <w:t xml:space="preserve"> to </w:t>
      </w:r>
      <w:r>
        <w:rPr>
          <w:rFonts w:ascii="Arial" w:eastAsia="Times New Roman" w:hAnsi="Arial" w:cs="Arial"/>
          <w:color w:val="000000"/>
          <w:sz w:val="24"/>
          <w:szCs w:val="24"/>
        </w:rPr>
        <w:t>ne</w:t>
      </w:r>
      <w:r w:rsidRPr="008E4F46">
        <w:rPr>
          <w:rFonts w:ascii="Arial" w:eastAsia="Times New Roman" w:hAnsi="Arial" w:cs="Arial"/>
          <w:color w:val="000000"/>
          <w:sz w:val="24"/>
          <w:szCs w:val="24"/>
        </w:rPr>
        <w:t xml:space="preserve">slučitelné s hranicemi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naší </w:t>
      </w:r>
      <w:r w:rsidRPr="008E4F46">
        <w:rPr>
          <w:rFonts w:ascii="Arial" w:eastAsia="Times New Roman" w:hAnsi="Arial" w:cs="Arial"/>
          <w:color w:val="000000"/>
          <w:sz w:val="24"/>
          <w:szCs w:val="24"/>
        </w:rPr>
        <w:t xml:space="preserve">planety. </w:t>
      </w:r>
      <w:r>
        <w:rPr>
          <w:rFonts w:ascii="Arial" w:eastAsia="Times New Roman" w:hAnsi="Arial" w:cs="Arial"/>
          <w:color w:val="000000"/>
          <w:sz w:val="24"/>
          <w:szCs w:val="24"/>
        </w:rPr>
        <w:t>A to b</w:t>
      </w:r>
      <w:r w:rsidRPr="008E4F46">
        <w:rPr>
          <w:rFonts w:ascii="Arial" w:eastAsia="Times New Roman" w:hAnsi="Arial" w:cs="Arial"/>
          <w:color w:val="000000"/>
          <w:sz w:val="24"/>
          <w:szCs w:val="24"/>
        </w:rPr>
        <w:t>ez ohledu na technologii.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P</w:t>
      </w:r>
      <w:r w:rsidRPr="003A67D7">
        <w:rPr>
          <w:rFonts w:ascii="Arial" w:eastAsia="Times New Roman" w:hAnsi="Arial" w:cs="Arial"/>
          <w:color w:val="000000"/>
          <w:sz w:val="24"/>
          <w:szCs w:val="24"/>
        </w:rPr>
        <w:t xml:space="preserve">okud se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např. </w:t>
      </w:r>
      <w:r w:rsidRPr="003A67D7">
        <w:rPr>
          <w:rFonts w:ascii="Arial" w:eastAsia="Times New Roman" w:hAnsi="Arial" w:cs="Arial"/>
          <w:color w:val="000000"/>
          <w:sz w:val="24"/>
          <w:szCs w:val="24"/>
        </w:rPr>
        <w:t xml:space="preserve">zamyslíte nad </w:t>
      </w:r>
      <w:r>
        <w:rPr>
          <w:rFonts w:ascii="Arial" w:eastAsia="Times New Roman" w:hAnsi="Arial" w:cs="Arial"/>
          <w:color w:val="000000"/>
          <w:sz w:val="24"/>
          <w:szCs w:val="24"/>
        </w:rPr>
        <w:t>elektromobily, i kdyby</w:t>
      </w:r>
      <w:r w:rsidRPr="003A67D7">
        <w:rPr>
          <w:rFonts w:ascii="Arial" w:eastAsia="Times New Roman" w:hAnsi="Arial" w:cs="Arial"/>
          <w:color w:val="000000"/>
          <w:sz w:val="24"/>
          <w:szCs w:val="24"/>
        </w:rPr>
        <w:t xml:space="preserve"> každý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měl </w:t>
      </w:r>
      <w:r w:rsidRPr="003A67D7">
        <w:rPr>
          <w:rFonts w:ascii="Arial" w:eastAsia="Times New Roman" w:hAnsi="Arial" w:cs="Arial"/>
          <w:color w:val="000000"/>
          <w:sz w:val="24"/>
          <w:szCs w:val="24"/>
        </w:rPr>
        <w:t>elektromobil, stejně skončíte u problémů s parkováním a dopravními zácpami.</w:t>
      </w:r>
      <w:r w:rsidRPr="003A67D7">
        <w:t xml:space="preserve"> </w:t>
      </w:r>
      <w:r w:rsidRPr="003A67D7">
        <w:rPr>
          <w:rFonts w:ascii="Arial" w:eastAsia="Times New Roman" w:hAnsi="Arial" w:cs="Arial"/>
          <w:color w:val="000000"/>
          <w:sz w:val="24"/>
          <w:szCs w:val="24"/>
        </w:rPr>
        <w:t xml:space="preserve">Jeden filozof v 60. letech použil metaforu, že mít auto </w:t>
      </w:r>
      <w:r>
        <w:rPr>
          <w:rFonts w:ascii="Arial" w:eastAsia="Times New Roman" w:hAnsi="Arial" w:cs="Arial"/>
          <w:color w:val="000000"/>
          <w:sz w:val="24"/>
          <w:szCs w:val="24"/>
        </w:rPr>
        <w:t>je jako</w:t>
      </w:r>
      <w:r w:rsidRPr="003A67D7">
        <w:rPr>
          <w:rFonts w:ascii="Arial" w:eastAsia="Times New Roman" w:hAnsi="Arial" w:cs="Arial"/>
          <w:color w:val="000000"/>
          <w:sz w:val="24"/>
          <w:szCs w:val="24"/>
        </w:rPr>
        <w:t xml:space="preserve"> mít vilu na pláži. Myslíte si, že je možné, aby každý měl vilu na mořském pobřeží? Samozřejmě že ne.</w:t>
      </w:r>
      <w:r w:rsidRPr="003A67D7">
        <w:t xml:space="preserve"> </w:t>
      </w:r>
      <w:r w:rsidRPr="003A67D7">
        <w:rPr>
          <w:rFonts w:ascii="Arial" w:eastAsia="Times New Roman" w:hAnsi="Arial" w:cs="Arial"/>
          <w:color w:val="000000"/>
          <w:sz w:val="24"/>
          <w:szCs w:val="24"/>
        </w:rPr>
        <w:t>I když změníme technologii, stejně narazíme na své limity. Jen na ně narazíme na jiných místech."</w:t>
      </w:r>
      <w:r w:rsidRPr="00E72340">
        <w:rPr>
          <w:rFonts w:ascii="Arial" w:eastAsia="Times New Roman" w:hAnsi="Arial" w:cs="Arial"/>
          <w:color w:val="000000"/>
          <w:sz w:val="24"/>
          <w:szCs w:val="24"/>
        </w:rPr>
        <w:t>‍</w:t>
      </w:r>
    </w:p>
    <w:p w14:paraId="6581A859" w14:textId="77777777" w:rsidR="00490E2A" w:rsidRPr="00E72340" w:rsidRDefault="00490E2A" w:rsidP="00490E2A">
      <w:pPr>
        <w:spacing w:after="150" w:line="510" w:lineRule="atLeast"/>
        <w:outlineLvl w:val="4"/>
        <w:rPr>
          <w:rFonts w:ascii="Arial" w:eastAsia="Times New Roman" w:hAnsi="Arial" w:cs="Arial"/>
          <w:color w:val="000000"/>
          <w:sz w:val="24"/>
          <w:szCs w:val="24"/>
        </w:rPr>
      </w:pPr>
      <w:r w:rsidRPr="003A67D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Potřebujeme s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polečenskou</w:t>
      </w:r>
      <w:r w:rsidRPr="003A67D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změnu, abychom se vypořádali se současnými problémy s mobilitou?</w:t>
      </w:r>
    </w:p>
    <w:p w14:paraId="3A245013" w14:textId="77777777" w:rsidR="00490E2A" w:rsidRPr="00E72340" w:rsidRDefault="00490E2A" w:rsidP="00490E2A">
      <w:pPr>
        <w:spacing w:after="210" w:line="45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„Domnívám se, že ano. A současně se domnívám, že je možné dosáhnout i změny opačným směrem – pokud nabídneme lidem pomalejší, bezpečnou a cenově dostupnou mobilitu, můžeme spustit pozitivní změnu, která bude inspirací dalších typů sociálních změn. Projíždíte-li denně městem v autě, váš vztah k místu bude zcela odlišný ve srovnání s tím, když procházíte pěšky. </w:t>
      </w: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A proto má smysl s tím začínat.“</w:t>
      </w:r>
      <w:r w:rsidRPr="00E72340">
        <w:rPr>
          <w:rFonts w:ascii="Arial" w:eastAsia="Times New Roman" w:hAnsi="Arial" w:cs="Arial"/>
          <w:color w:val="000000"/>
          <w:sz w:val="24"/>
          <w:szCs w:val="24"/>
        </w:rPr>
        <w:t>‍</w:t>
      </w:r>
    </w:p>
    <w:p w14:paraId="1E20B867" w14:textId="77777777" w:rsidR="00490E2A" w:rsidRPr="00E72340" w:rsidRDefault="00490E2A" w:rsidP="00490E2A">
      <w:pPr>
        <w:spacing w:after="150" w:line="510" w:lineRule="atLeast"/>
        <w:outlineLvl w:val="4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Problémem ovšem je</w:t>
      </w:r>
      <w:r w:rsidRPr="00210FA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přesvědčit širší veřejnost. Mnoho lidí si myslí, že m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á například</w:t>
      </w:r>
      <w:r w:rsidRPr="00210FA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právo jezdit autem a 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dál a dál </w:t>
      </w:r>
      <w:r w:rsidRPr="00210FA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konzumovat. Jak je přesvědčit, že to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hle</w:t>
      </w:r>
      <w:r w:rsidRPr="00210FA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není správná cesta?</w:t>
      </w:r>
    </w:p>
    <w:p w14:paraId="684F168A" w14:textId="77777777" w:rsidR="00490E2A" w:rsidRPr="00E72340" w:rsidRDefault="00490E2A" w:rsidP="00490E2A">
      <w:pPr>
        <w:spacing w:after="210" w:line="45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„Tak tohle je složitá otázka. </w:t>
      </w:r>
      <w:r w:rsidRPr="007818C5">
        <w:rPr>
          <w:rFonts w:ascii="Arial" w:eastAsia="Times New Roman" w:hAnsi="Arial" w:cs="Arial"/>
          <w:color w:val="000000"/>
          <w:sz w:val="24"/>
          <w:szCs w:val="24"/>
        </w:rPr>
        <w:t>Myslím, že existují různé způsoby, jak to udělat, jedním z nich je filozofie experimentování.</w:t>
      </w:r>
      <w:r w:rsidRPr="007818C5">
        <w:t xml:space="preserve"> </w:t>
      </w:r>
      <w:r w:rsidRPr="007818C5">
        <w:rPr>
          <w:rFonts w:ascii="Arial" w:eastAsia="Times New Roman" w:hAnsi="Arial" w:cs="Arial"/>
          <w:color w:val="000000"/>
          <w:sz w:val="24"/>
          <w:szCs w:val="24"/>
        </w:rPr>
        <w:t>Přimět lidi prožít alternativní budoucnost tím, že jim na krátkou dobu ukážete, jak se dá žít jinak. Amsterdam to udělal tak, že lidem umožnil přístup k systémům sdílen</w:t>
      </w:r>
      <w:r>
        <w:rPr>
          <w:rFonts w:ascii="Arial" w:eastAsia="Times New Roman" w:hAnsi="Arial" w:cs="Arial"/>
          <w:color w:val="000000"/>
          <w:sz w:val="24"/>
          <w:szCs w:val="24"/>
        </w:rPr>
        <w:t>é mobility</w:t>
      </w:r>
      <w:r w:rsidRPr="007818C5">
        <w:rPr>
          <w:rFonts w:ascii="Arial" w:eastAsia="Times New Roman" w:hAnsi="Arial" w:cs="Arial"/>
          <w:color w:val="000000"/>
          <w:sz w:val="24"/>
          <w:szCs w:val="24"/>
        </w:rPr>
        <w:t xml:space="preserve"> a na měsíc jim poskytl přístup k</w:t>
      </w:r>
      <w:r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7818C5">
        <w:rPr>
          <w:rFonts w:ascii="Arial" w:eastAsia="Times New Roman" w:hAnsi="Arial" w:cs="Arial"/>
          <w:color w:val="000000"/>
          <w:sz w:val="24"/>
          <w:szCs w:val="24"/>
        </w:rPr>
        <w:t>elektrokolům</w:t>
      </w:r>
      <w:r>
        <w:rPr>
          <w:rFonts w:ascii="Arial" w:eastAsia="Times New Roman" w:hAnsi="Arial" w:cs="Arial"/>
          <w:color w:val="000000"/>
          <w:sz w:val="24"/>
          <w:szCs w:val="24"/>
        </w:rPr>
        <w:t>, která mohli použít místo vlastních aut</w:t>
      </w:r>
      <w:r w:rsidRPr="007818C5">
        <w:rPr>
          <w:rFonts w:ascii="Arial" w:eastAsia="Times New Roman" w:hAnsi="Arial" w:cs="Arial"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Lidé zde získali zkušenost s jiným způsobem života. Tohle je spíš pozitivní proměna. </w:t>
      </w:r>
      <w:r w:rsidRPr="007818C5">
        <w:rPr>
          <w:rFonts w:ascii="Arial" w:eastAsia="Times New Roman" w:hAnsi="Arial" w:cs="Arial"/>
          <w:color w:val="000000"/>
          <w:sz w:val="24"/>
          <w:szCs w:val="24"/>
        </w:rPr>
        <w:t xml:space="preserve">Negativní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proměna </w:t>
      </w:r>
      <w:r w:rsidRPr="007818C5">
        <w:rPr>
          <w:rFonts w:ascii="Arial" w:eastAsia="Times New Roman" w:hAnsi="Arial" w:cs="Arial"/>
          <w:color w:val="000000"/>
          <w:sz w:val="24"/>
          <w:szCs w:val="24"/>
        </w:rPr>
        <w:t>může být to, že lidé jsou více konfrontováni s důsledky svých rozhodnutí.</w:t>
      </w:r>
      <w:r w:rsidRPr="007818C5">
        <w:t xml:space="preserve"> </w:t>
      </w:r>
      <w:r w:rsidRPr="007818C5">
        <w:rPr>
          <w:rFonts w:ascii="Arial" w:eastAsia="Times New Roman" w:hAnsi="Arial" w:cs="Arial"/>
          <w:color w:val="000000"/>
          <w:sz w:val="24"/>
          <w:szCs w:val="24"/>
        </w:rPr>
        <w:t xml:space="preserve">Klasickým příkladem je, když se zamyslíte nad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vlastním </w:t>
      </w:r>
      <w:r w:rsidRPr="007818C5">
        <w:rPr>
          <w:rFonts w:ascii="Arial" w:eastAsia="Times New Roman" w:hAnsi="Arial" w:cs="Arial"/>
          <w:color w:val="000000"/>
          <w:sz w:val="24"/>
          <w:szCs w:val="24"/>
        </w:rPr>
        <w:t>odpadem. Vyhodíte odpad do koše a vynesete ho, ale představte si, že by vám doma zůstal třeba týden, dva týdny, měsíc nebo i déle než měsíc. Začnete přemýšlet jinak, protože budete konfrontováni a uvědomíte si, že opravdu potřebujeme věci změnit.</w:t>
      </w:r>
      <w:r w:rsidRPr="007818C5">
        <w:t xml:space="preserve"> </w:t>
      </w:r>
      <w:r w:rsidRPr="007818C5">
        <w:rPr>
          <w:rFonts w:ascii="Arial" w:eastAsia="Times New Roman" w:hAnsi="Arial" w:cs="Arial"/>
          <w:color w:val="000000"/>
          <w:sz w:val="24"/>
          <w:szCs w:val="24"/>
        </w:rPr>
        <w:t>Myslím, že v západních společnostech nejsme konfrontováni s negativními důsledky vlastní spotřeby. Plýtvání je pro nás neviditelné. Možná je potřeba, aby se kolem tohoto tématu konalo více konfrontačních kampaní."</w:t>
      </w:r>
      <w:r w:rsidRPr="00E72340">
        <w:rPr>
          <w:rFonts w:ascii="Arial" w:eastAsia="Times New Roman" w:hAnsi="Arial" w:cs="Arial"/>
          <w:i/>
          <w:iCs/>
          <w:color w:val="000000"/>
          <w:sz w:val="24"/>
          <w:szCs w:val="24"/>
        </w:rPr>
        <w:t>‍</w:t>
      </w:r>
    </w:p>
    <w:p w14:paraId="3D20A524" w14:textId="77777777" w:rsidR="00490E2A" w:rsidRPr="00E72340" w:rsidRDefault="00490E2A" w:rsidP="00490E2A">
      <w:pPr>
        <w:spacing w:after="150" w:line="510" w:lineRule="atLeast"/>
        <w:outlineLvl w:val="4"/>
        <w:rPr>
          <w:rFonts w:ascii="Arial" w:eastAsia="Times New Roman" w:hAnsi="Arial" w:cs="Arial"/>
          <w:color w:val="000000"/>
          <w:sz w:val="24"/>
          <w:szCs w:val="24"/>
        </w:rPr>
      </w:pPr>
      <w:r w:rsidRPr="007818C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Jak můžeme 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do </w:t>
      </w:r>
      <w:r w:rsidRPr="007818C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disku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zí</w:t>
      </w:r>
      <w:r w:rsidRPr="007818C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o mobilitě znovu 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dostat politiku</w:t>
      </w:r>
      <w:r w:rsidRPr="007818C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a přestat 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mobilitu</w:t>
      </w:r>
      <w:r w:rsidRPr="007818C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vnímat pouze jako technologickou výzvu?</w:t>
      </w:r>
    </w:p>
    <w:p w14:paraId="286C3D55" w14:textId="77777777" w:rsidR="00490E2A" w:rsidRPr="00E72340" w:rsidRDefault="00490E2A" w:rsidP="00490E2A">
      <w:pPr>
        <w:spacing w:after="210" w:line="450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E72340">
        <w:rPr>
          <w:rFonts w:ascii="Arial" w:eastAsia="Times New Roman" w:hAnsi="Arial" w:cs="Arial"/>
          <w:b/>
          <w:bCs/>
          <w:color w:val="000000"/>
          <w:sz w:val="24"/>
          <w:szCs w:val="24"/>
        </w:rPr>
        <w:t>‍</w:t>
      </w:r>
      <w:r>
        <w:rPr>
          <w:rFonts w:ascii="Arial" w:eastAsia="Times New Roman" w:hAnsi="Arial" w:cs="Arial"/>
          <w:color w:val="000000"/>
          <w:sz w:val="24"/>
          <w:szCs w:val="24"/>
        </w:rPr>
        <w:t>„</w:t>
      </w:r>
      <w:proofErr w:type="gramEnd"/>
      <w:r w:rsidRPr="00CB5316">
        <w:rPr>
          <w:rFonts w:ascii="Arial" w:eastAsia="Times New Roman" w:hAnsi="Arial" w:cs="Arial"/>
          <w:color w:val="000000"/>
          <w:sz w:val="24"/>
          <w:szCs w:val="24"/>
        </w:rPr>
        <w:t xml:space="preserve">Mobilita je v myslích lidí často oddělena od ostatních hodnot. Každý si cení bezpečnosti, zdraví a životního prostředí, pokud se jich zeptáte </w:t>
      </w:r>
      <w:r>
        <w:rPr>
          <w:rFonts w:ascii="Arial" w:eastAsia="Times New Roman" w:hAnsi="Arial" w:cs="Arial"/>
          <w:color w:val="000000"/>
          <w:sz w:val="24"/>
          <w:szCs w:val="24"/>
        </w:rPr>
        <w:t>jen na to. L</w:t>
      </w:r>
      <w:r w:rsidRPr="00CB5316">
        <w:rPr>
          <w:rFonts w:ascii="Arial" w:eastAsia="Times New Roman" w:hAnsi="Arial" w:cs="Arial"/>
          <w:color w:val="000000"/>
          <w:sz w:val="24"/>
          <w:szCs w:val="24"/>
        </w:rPr>
        <w:t xml:space="preserve">idé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musí </w:t>
      </w:r>
      <w:r w:rsidRPr="00CB5316">
        <w:rPr>
          <w:rFonts w:ascii="Arial" w:eastAsia="Times New Roman" w:hAnsi="Arial" w:cs="Arial"/>
          <w:color w:val="000000"/>
          <w:sz w:val="24"/>
          <w:szCs w:val="24"/>
        </w:rPr>
        <w:t>pochopi</w:t>
      </w:r>
      <w:r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CB5316">
        <w:rPr>
          <w:rFonts w:ascii="Arial" w:eastAsia="Times New Roman" w:hAnsi="Arial" w:cs="Arial"/>
          <w:color w:val="000000"/>
          <w:sz w:val="24"/>
          <w:szCs w:val="24"/>
        </w:rPr>
        <w:t xml:space="preserve">, že je třeba o něco usilovat. Třeba o to, aby si děti mohly hrát na ulici nebo abyste </w:t>
      </w:r>
      <w:r>
        <w:rPr>
          <w:rFonts w:ascii="Arial" w:eastAsia="Times New Roman" w:hAnsi="Arial" w:cs="Arial"/>
          <w:color w:val="000000"/>
          <w:sz w:val="24"/>
          <w:szCs w:val="24"/>
        </w:rPr>
        <w:t>mohli žít déle, protože žijete</w:t>
      </w:r>
      <w:r w:rsidRPr="00CB5316">
        <w:rPr>
          <w:rFonts w:ascii="Arial" w:eastAsia="Times New Roman" w:hAnsi="Arial" w:cs="Arial"/>
          <w:color w:val="000000"/>
          <w:sz w:val="24"/>
          <w:szCs w:val="24"/>
        </w:rPr>
        <w:t xml:space="preserve"> v méně znečištěném městě.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B5316">
        <w:rPr>
          <w:rFonts w:ascii="Arial" w:eastAsia="Times New Roman" w:hAnsi="Arial" w:cs="Arial"/>
          <w:color w:val="000000"/>
          <w:sz w:val="24"/>
          <w:szCs w:val="24"/>
        </w:rPr>
        <w:t>Pokud jsou lidé připraveni to podpořit a bojovat za tyto věci, byl by to způsob, jak mobilitu znovu zpolitizovat. Potřebujeme lidi dostat z auta jako spotřebitele a dostat je do města jako občany. To by byla velká změna."</w:t>
      </w:r>
      <w:r w:rsidRPr="00E72340">
        <w:rPr>
          <w:rFonts w:ascii="Arial" w:eastAsia="Times New Roman" w:hAnsi="Arial" w:cs="Arial"/>
          <w:color w:val="000000"/>
          <w:sz w:val="24"/>
          <w:szCs w:val="24"/>
        </w:rPr>
        <w:t>‍</w:t>
      </w:r>
    </w:p>
    <w:p w14:paraId="5B79A4E4" w14:textId="77777777" w:rsidR="00490E2A" w:rsidRPr="00E72340" w:rsidRDefault="00490E2A" w:rsidP="00490E2A">
      <w:pPr>
        <w:spacing w:after="150" w:line="510" w:lineRule="atLeast"/>
        <w:outlineLvl w:val="4"/>
        <w:rPr>
          <w:rFonts w:ascii="Arial" w:eastAsia="Times New Roman" w:hAnsi="Arial" w:cs="Arial"/>
          <w:color w:val="000000"/>
          <w:sz w:val="24"/>
          <w:szCs w:val="24"/>
        </w:rPr>
      </w:pPr>
      <w:r w:rsidRPr="00CB531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To souvisí také se změnou narativu o mobilitě. Co musíme udělat, abychom změnili současný narativ o mobilitě a dosáhli spravedlivější a inkluzivnější mobility?</w:t>
      </w:r>
    </w:p>
    <w:p w14:paraId="64B7B5D0" w14:textId="77777777" w:rsidR="00490E2A" w:rsidRPr="00E72340" w:rsidRDefault="00490E2A" w:rsidP="00490E2A">
      <w:pPr>
        <w:spacing w:after="210" w:line="45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„</w:t>
      </w:r>
      <w:r w:rsidRPr="009B492A">
        <w:rPr>
          <w:rFonts w:ascii="Arial" w:eastAsia="Times New Roman" w:hAnsi="Arial" w:cs="Arial"/>
          <w:color w:val="000000"/>
          <w:sz w:val="24"/>
          <w:szCs w:val="24"/>
        </w:rPr>
        <w:t>Zprostředkovat lidem zkušenost, jak by věci mohly být jinak, a na druhou stranu je více konfrontovat s negativními dopady. Potřebujeme také více kampaní a zajistit, aby lidé, kteří smýšlejí podobně, byli zvoleni na místní i celostátní úrovni.</w:t>
      </w:r>
      <w:r w:rsidRPr="00B34B6C">
        <w:t xml:space="preserve"> </w:t>
      </w:r>
      <w:r w:rsidRPr="00B34B6C">
        <w:rPr>
          <w:rFonts w:ascii="Arial" w:eastAsia="Times New Roman" w:hAnsi="Arial" w:cs="Arial"/>
          <w:color w:val="000000"/>
          <w:sz w:val="24"/>
          <w:szCs w:val="24"/>
        </w:rPr>
        <w:t>Tito zvolení představitelé pak musí okamžitě přijmout politická opatření, která nejsou populární, protože pokud budeme čekat, až se na to</w:t>
      </w:r>
      <w:r>
        <w:rPr>
          <w:rFonts w:ascii="Arial" w:eastAsia="Times New Roman" w:hAnsi="Arial" w:cs="Arial"/>
          <w:color w:val="000000"/>
          <w:sz w:val="24"/>
          <w:szCs w:val="24"/>
        </w:rPr>
        <w:t>m shodnou</w:t>
      </w:r>
      <w:r w:rsidRPr="00B34B6C">
        <w:rPr>
          <w:rFonts w:ascii="Arial" w:eastAsia="Times New Roman" w:hAnsi="Arial" w:cs="Arial"/>
          <w:color w:val="000000"/>
          <w:sz w:val="24"/>
          <w:szCs w:val="24"/>
        </w:rPr>
        <w:t xml:space="preserve"> všichni, ztratíme spoustu času.</w:t>
      </w:r>
      <w:r w:rsidRPr="0024299E">
        <w:t xml:space="preserve"> </w:t>
      </w:r>
      <w:r w:rsidRPr="0024299E">
        <w:rPr>
          <w:rFonts w:ascii="Arial" w:eastAsia="Times New Roman" w:hAnsi="Arial" w:cs="Arial"/>
          <w:color w:val="000000"/>
          <w:sz w:val="24"/>
          <w:szCs w:val="24"/>
        </w:rPr>
        <w:t>A v místní i celostátní politice potřebujeme lídry, kteří jsou ochotni přijímat nepopulární rozhodnutí. To je možná ještě důležitější a potřebnější.</w:t>
      </w:r>
      <w:r w:rsidRPr="007A70C4">
        <w:t xml:space="preserve"> </w:t>
      </w:r>
      <w:r w:rsidRPr="007A70C4">
        <w:rPr>
          <w:rFonts w:ascii="Arial" w:eastAsia="Times New Roman" w:hAnsi="Arial" w:cs="Arial"/>
          <w:color w:val="000000"/>
          <w:sz w:val="24"/>
          <w:szCs w:val="24"/>
        </w:rPr>
        <w:t xml:space="preserve">A my jako vědci a skupina, která už je na palubě, jim musíme pomoci tím, že jim poskytneme podporu, data, nástroje a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jiné </w:t>
      </w:r>
      <w:r w:rsidRPr="007A70C4">
        <w:rPr>
          <w:rFonts w:ascii="Arial" w:eastAsia="Times New Roman" w:hAnsi="Arial" w:cs="Arial"/>
          <w:color w:val="000000"/>
          <w:sz w:val="24"/>
          <w:szCs w:val="24"/>
        </w:rPr>
        <w:t xml:space="preserve">narativy. Kromě toho musíme experimentovat s novými nápady, více sdílet, protestovat, </w:t>
      </w:r>
      <w:r>
        <w:rPr>
          <w:rFonts w:ascii="Arial" w:eastAsia="Times New Roman" w:hAnsi="Arial" w:cs="Arial"/>
          <w:color w:val="000000"/>
          <w:sz w:val="24"/>
          <w:szCs w:val="24"/>
        </w:rPr>
        <w:t>mít vizi</w:t>
      </w:r>
      <w:r w:rsidRPr="007A70C4">
        <w:rPr>
          <w:rFonts w:ascii="Arial" w:eastAsia="Times New Roman" w:hAnsi="Arial" w:cs="Arial"/>
          <w:color w:val="000000"/>
          <w:sz w:val="24"/>
          <w:szCs w:val="24"/>
        </w:rPr>
        <w:t xml:space="preserve"> lepší budoucnost</w:t>
      </w:r>
      <w:r>
        <w:rPr>
          <w:rFonts w:ascii="Arial" w:eastAsia="Times New Roman" w:hAnsi="Arial" w:cs="Arial"/>
          <w:color w:val="000000"/>
          <w:sz w:val="24"/>
          <w:szCs w:val="24"/>
        </w:rPr>
        <w:t>i</w:t>
      </w:r>
      <w:r w:rsidRPr="007A70C4">
        <w:rPr>
          <w:rFonts w:ascii="Arial" w:eastAsia="Times New Roman" w:hAnsi="Arial" w:cs="Arial"/>
          <w:color w:val="000000"/>
          <w:sz w:val="24"/>
          <w:szCs w:val="24"/>
        </w:rPr>
        <w:t xml:space="preserve"> a vzdělávat se.</w:t>
      </w:r>
      <w:r>
        <w:rPr>
          <w:rFonts w:ascii="Arial" w:eastAsia="Times New Roman" w:hAnsi="Arial" w:cs="Arial"/>
          <w:color w:val="000000"/>
          <w:sz w:val="24"/>
          <w:szCs w:val="24"/>
        </w:rPr>
        <w:t>“</w:t>
      </w:r>
    </w:p>
    <w:p w14:paraId="76C6D77B" w14:textId="77777777" w:rsidR="00490E2A" w:rsidRPr="00E72340" w:rsidRDefault="00490E2A" w:rsidP="00490E2A">
      <w:pPr>
        <w:spacing w:after="210" w:line="45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E72340">
        <w:rPr>
          <w:rFonts w:ascii="Arial" w:eastAsia="Times New Roman" w:hAnsi="Arial" w:cs="Arial"/>
          <w:color w:val="000000"/>
          <w:sz w:val="24"/>
          <w:szCs w:val="24"/>
        </w:rPr>
        <w:t>‍</w:t>
      </w:r>
    </w:p>
    <w:p w14:paraId="4545919B" w14:textId="77777777" w:rsidR="00490E2A" w:rsidRPr="00E72340" w:rsidRDefault="00490E2A" w:rsidP="00490E2A">
      <w:pPr>
        <w:spacing w:after="210" w:line="45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Další myšlenky Anny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Nikolaevové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naleznete v její knize a článcích k tématu společná mobilita.</w:t>
      </w:r>
    </w:p>
    <w:p w14:paraId="18EFADF8" w14:textId="77777777" w:rsidR="00490E2A" w:rsidRDefault="00490E2A" w:rsidP="00490E2A">
      <w:hyperlink r:id="rId11" w:history="1">
        <w:r w:rsidRPr="001D0405">
          <w:rPr>
            <w:rStyle w:val="Hypertextovodkaz"/>
          </w:rPr>
          <w:t>https://mobility.edenspiekermann.com/article/why-we-so-desperately-need-a-new-narrative-on-mobility</w:t>
        </w:r>
      </w:hyperlink>
      <w:r>
        <w:t xml:space="preserve"> </w:t>
      </w:r>
    </w:p>
    <w:p w14:paraId="3DF1C196" w14:textId="77777777" w:rsidR="00490E2A" w:rsidRPr="00975128" w:rsidRDefault="00490E2A" w:rsidP="00490E2A">
      <w:r w:rsidRPr="00975128">
        <w:t xml:space="preserve">Anna </w:t>
      </w:r>
      <w:proofErr w:type="spellStart"/>
      <w:r w:rsidRPr="00975128">
        <w:t>Nikolaevová</w:t>
      </w:r>
      <w:proofErr w:type="spellEnd"/>
    </w:p>
    <w:p w14:paraId="7E9C5DB2" w14:textId="77777777" w:rsidR="00490E2A" w:rsidRPr="00975128" w:rsidRDefault="00490E2A" w:rsidP="00490E2A">
      <w:r w:rsidRPr="00975128">
        <w:t>Fakulta sociálních a behaviorálních věd na Amsterodamské univerzitě</w:t>
      </w:r>
    </w:p>
    <w:p w14:paraId="4FC37D6F" w14:textId="77777777" w:rsidR="00490E2A" w:rsidRPr="00975128" w:rsidRDefault="00490E2A" w:rsidP="00490E2A">
      <w:r w:rsidRPr="00975128">
        <w:t>Hlavní obor: Urbanistické plánování</w:t>
      </w:r>
    </w:p>
    <w:p w14:paraId="19AFEA43" w14:textId="77777777" w:rsidR="00490E2A" w:rsidRPr="00807C1B" w:rsidRDefault="00490E2A" w:rsidP="00490E2A">
      <w:pPr>
        <w:pStyle w:val="Normlnweb"/>
        <w:shd w:val="clear" w:color="auto" w:fill="FFFFFF"/>
        <w:rPr>
          <w:color w:val="1F1D21"/>
          <w:sz w:val="27"/>
          <w:szCs w:val="27"/>
        </w:rPr>
      </w:pPr>
      <w:r w:rsidRPr="00807C1B">
        <w:rPr>
          <w:color w:val="1F1D21"/>
          <w:sz w:val="27"/>
          <w:szCs w:val="27"/>
        </w:rPr>
        <w:t xml:space="preserve">Anna </w:t>
      </w:r>
      <w:proofErr w:type="spellStart"/>
      <w:r w:rsidRPr="00807C1B">
        <w:rPr>
          <w:color w:val="1F1D21"/>
          <w:sz w:val="27"/>
          <w:szCs w:val="27"/>
        </w:rPr>
        <w:t>Nikolaev</w:t>
      </w:r>
      <w:r>
        <w:rPr>
          <w:color w:val="1F1D21"/>
          <w:sz w:val="27"/>
          <w:szCs w:val="27"/>
        </w:rPr>
        <w:t>ová</w:t>
      </w:r>
      <w:proofErr w:type="spellEnd"/>
      <w:r w:rsidRPr="00807C1B">
        <w:rPr>
          <w:color w:val="1F1D21"/>
          <w:sz w:val="27"/>
          <w:szCs w:val="27"/>
        </w:rPr>
        <w:t xml:space="preserve"> působí jako odborná asistentka v oboru městského plánování na Amster</w:t>
      </w:r>
      <w:r>
        <w:rPr>
          <w:color w:val="1F1D21"/>
          <w:sz w:val="27"/>
          <w:szCs w:val="27"/>
        </w:rPr>
        <w:t>o</w:t>
      </w:r>
      <w:r w:rsidRPr="00807C1B">
        <w:rPr>
          <w:color w:val="1F1D21"/>
          <w:sz w:val="27"/>
          <w:szCs w:val="27"/>
        </w:rPr>
        <w:t>damské univerzitě.</w:t>
      </w:r>
    </w:p>
    <w:p w14:paraId="0CBAC524" w14:textId="77777777" w:rsidR="00490E2A" w:rsidRDefault="00490E2A" w:rsidP="00490E2A">
      <w:pPr>
        <w:pStyle w:val="Normlnweb"/>
        <w:shd w:val="clear" w:color="auto" w:fill="FFFFFF"/>
        <w:rPr>
          <w:color w:val="1F1D21"/>
          <w:sz w:val="27"/>
          <w:szCs w:val="27"/>
        </w:rPr>
      </w:pPr>
      <w:r w:rsidRPr="00807C1B">
        <w:rPr>
          <w:color w:val="1F1D21"/>
          <w:sz w:val="27"/>
          <w:szCs w:val="27"/>
        </w:rPr>
        <w:t>Ve svém výzkumu</w:t>
      </w:r>
      <w:r>
        <w:rPr>
          <w:color w:val="1F1D21"/>
          <w:sz w:val="27"/>
          <w:szCs w:val="27"/>
        </w:rPr>
        <w:t xml:space="preserve"> i ve svých textech</w:t>
      </w:r>
      <w:r w:rsidRPr="00807C1B">
        <w:rPr>
          <w:color w:val="1F1D21"/>
          <w:sz w:val="27"/>
          <w:szCs w:val="27"/>
        </w:rPr>
        <w:t xml:space="preserve">, výuce a veřejných vystoupeních se zabývá různými tématy z oblasti městského plánování a </w:t>
      </w:r>
      <w:r>
        <w:rPr>
          <w:color w:val="1F1D21"/>
          <w:sz w:val="27"/>
          <w:szCs w:val="27"/>
        </w:rPr>
        <w:t>socioekonomické</w:t>
      </w:r>
      <w:r w:rsidRPr="00807C1B">
        <w:rPr>
          <w:color w:val="1F1D21"/>
          <w:sz w:val="27"/>
          <w:szCs w:val="27"/>
        </w:rPr>
        <w:t xml:space="preserve"> geografie a jejími současnými prioritami jsou:</w:t>
      </w:r>
    </w:p>
    <w:p w14:paraId="74299D6A" w14:textId="77777777" w:rsidR="00490E2A" w:rsidRPr="00F6510A" w:rsidRDefault="00490E2A" w:rsidP="00490E2A">
      <w:pPr>
        <w:pStyle w:val="Normlnweb"/>
        <w:shd w:val="clear" w:color="auto" w:fill="FFFFFF"/>
        <w:rPr>
          <w:color w:val="1F1D21"/>
          <w:sz w:val="27"/>
          <w:szCs w:val="27"/>
        </w:rPr>
      </w:pPr>
      <w:r w:rsidRPr="00F6510A">
        <w:rPr>
          <w:color w:val="1F1D21"/>
          <w:sz w:val="27"/>
          <w:szCs w:val="27"/>
        </w:rPr>
        <w:t>1. Inkluzivní mobilita a politika znalostí v plánování.</w:t>
      </w:r>
    </w:p>
    <w:p w14:paraId="7B88D335" w14:textId="77777777" w:rsidR="00490E2A" w:rsidRPr="00F6510A" w:rsidRDefault="00490E2A" w:rsidP="00490E2A">
      <w:pPr>
        <w:pStyle w:val="Normlnweb"/>
        <w:shd w:val="clear" w:color="auto" w:fill="FFFFFF"/>
        <w:rPr>
          <w:color w:val="1F1D21"/>
          <w:sz w:val="27"/>
          <w:szCs w:val="27"/>
        </w:rPr>
      </w:pPr>
      <w:r w:rsidRPr="00F6510A">
        <w:rPr>
          <w:color w:val="1F1D21"/>
          <w:sz w:val="27"/>
          <w:szCs w:val="27"/>
        </w:rPr>
        <w:t>2. Genderová mobilita.</w:t>
      </w:r>
    </w:p>
    <w:p w14:paraId="4B1B8114" w14:textId="77777777" w:rsidR="00490E2A" w:rsidRPr="00F6510A" w:rsidRDefault="00490E2A" w:rsidP="00490E2A">
      <w:pPr>
        <w:pStyle w:val="Normlnweb"/>
        <w:shd w:val="clear" w:color="auto" w:fill="FFFFFF"/>
        <w:rPr>
          <w:color w:val="1F1D21"/>
          <w:sz w:val="27"/>
          <w:szCs w:val="27"/>
        </w:rPr>
      </w:pPr>
      <w:r w:rsidRPr="00F6510A">
        <w:rPr>
          <w:color w:val="1F1D21"/>
          <w:sz w:val="27"/>
          <w:szCs w:val="27"/>
        </w:rPr>
        <w:t xml:space="preserve">3. Průsečíky mezi transformací nízkouhlíkovou a </w:t>
      </w:r>
      <w:r>
        <w:rPr>
          <w:color w:val="1F1D21"/>
          <w:sz w:val="27"/>
          <w:szCs w:val="27"/>
        </w:rPr>
        <w:t xml:space="preserve">transformací </w:t>
      </w:r>
      <w:r w:rsidRPr="00F6510A">
        <w:rPr>
          <w:color w:val="1F1D21"/>
          <w:sz w:val="27"/>
          <w:szCs w:val="27"/>
        </w:rPr>
        <w:t>spravedlivou.</w:t>
      </w:r>
    </w:p>
    <w:p w14:paraId="7933BA99" w14:textId="77777777" w:rsidR="00490E2A" w:rsidRPr="00F6510A" w:rsidRDefault="00490E2A" w:rsidP="00490E2A">
      <w:pPr>
        <w:pStyle w:val="Normlnweb"/>
        <w:shd w:val="clear" w:color="auto" w:fill="FFFFFF"/>
        <w:rPr>
          <w:color w:val="1F1D21"/>
          <w:sz w:val="27"/>
          <w:szCs w:val="27"/>
        </w:rPr>
      </w:pPr>
      <w:r w:rsidRPr="00F6510A">
        <w:rPr>
          <w:color w:val="1F1D21"/>
          <w:sz w:val="27"/>
          <w:szCs w:val="27"/>
        </w:rPr>
        <w:t>4. Úloha mobility jako sociální infrastruktury města.</w:t>
      </w:r>
    </w:p>
    <w:p w14:paraId="508A73B8" w14:textId="77777777" w:rsidR="00490E2A" w:rsidRDefault="00490E2A" w:rsidP="00490E2A">
      <w:pPr>
        <w:pStyle w:val="Normlnweb"/>
        <w:shd w:val="clear" w:color="auto" w:fill="FFFFFF"/>
        <w:rPr>
          <w:color w:val="1F1D21"/>
          <w:sz w:val="27"/>
          <w:szCs w:val="27"/>
        </w:rPr>
      </w:pPr>
      <w:r w:rsidRPr="00F6510A">
        <w:rPr>
          <w:color w:val="1F1D21"/>
          <w:sz w:val="27"/>
          <w:szCs w:val="27"/>
        </w:rPr>
        <w:t>5. Společná mobilita.</w:t>
      </w:r>
    </w:p>
    <w:p w14:paraId="6A8648A9" w14:textId="77777777" w:rsidR="00490E2A" w:rsidRPr="00E660B8" w:rsidRDefault="00490E2A" w:rsidP="00490E2A">
      <w:pPr>
        <w:pStyle w:val="Normlnweb"/>
        <w:shd w:val="clear" w:color="auto" w:fill="FFFFFF"/>
        <w:rPr>
          <w:color w:val="1F1D21"/>
          <w:sz w:val="27"/>
          <w:szCs w:val="27"/>
        </w:rPr>
      </w:pPr>
      <w:r w:rsidRPr="00E660B8">
        <w:rPr>
          <w:color w:val="1F1D21"/>
          <w:sz w:val="27"/>
          <w:szCs w:val="27"/>
        </w:rPr>
        <w:lastRenderedPageBreak/>
        <w:t xml:space="preserve">V roce 2014 obhájila doktorskou práci na téma </w:t>
      </w:r>
      <w:r>
        <w:rPr>
          <w:color w:val="1F1D21"/>
          <w:sz w:val="27"/>
          <w:szCs w:val="27"/>
        </w:rPr>
        <w:t>„</w:t>
      </w:r>
      <w:r w:rsidRPr="00E660B8">
        <w:rPr>
          <w:color w:val="1F1D21"/>
          <w:sz w:val="27"/>
          <w:szCs w:val="27"/>
        </w:rPr>
        <w:t xml:space="preserve">Amsterodamské letiště </w:t>
      </w:r>
      <w:proofErr w:type="spellStart"/>
      <w:r w:rsidRPr="00E660B8">
        <w:rPr>
          <w:color w:val="1F1D21"/>
          <w:sz w:val="27"/>
          <w:szCs w:val="27"/>
        </w:rPr>
        <w:t>Schiphol</w:t>
      </w:r>
      <w:proofErr w:type="spellEnd"/>
      <w:r w:rsidRPr="00E660B8">
        <w:rPr>
          <w:color w:val="1F1D21"/>
          <w:sz w:val="27"/>
          <w:szCs w:val="27"/>
        </w:rPr>
        <w:t xml:space="preserve"> jako multifunkční veřejný prostor</w:t>
      </w:r>
      <w:r>
        <w:rPr>
          <w:color w:val="1F1D21"/>
          <w:sz w:val="27"/>
          <w:szCs w:val="27"/>
        </w:rPr>
        <w:t>“</w:t>
      </w:r>
      <w:r w:rsidRPr="00E660B8">
        <w:rPr>
          <w:color w:val="1F1D21"/>
          <w:sz w:val="27"/>
          <w:szCs w:val="27"/>
        </w:rPr>
        <w:t xml:space="preserve">. Před nástupem na </w:t>
      </w:r>
      <w:r>
        <w:rPr>
          <w:color w:val="1F1D21"/>
          <w:sz w:val="27"/>
          <w:szCs w:val="27"/>
        </w:rPr>
        <w:t xml:space="preserve">Amsterodamskou </w:t>
      </w:r>
      <w:r w:rsidRPr="00E660B8">
        <w:rPr>
          <w:color w:val="1F1D21"/>
          <w:sz w:val="27"/>
          <w:szCs w:val="27"/>
        </w:rPr>
        <w:t xml:space="preserve">univerzitu prováděla výzkum a vyučovala na univerzitách v Utrechtu, </w:t>
      </w:r>
      <w:proofErr w:type="spellStart"/>
      <w:r w:rsidRPr="00E660B8">
        <w:rPr>
          <w:color w:val="1F1D21"/>
          <w:sz w:val="27"/>
          <w:szCs w:val="27"/>
        </w:rPr>
        <w:t>Royal</w:t>
      </w:r>
      <w:proofErr w:type="spellEnd"/>
      <w:r w:rsidRPr="00E660B8">
        <w:rPr>
          <w:color w:val="1F1D21"/>
          <w:sz w:val="27"/>
          <w:szCs w:val="27"/>
        </w:rPr>
        <w:t xml:space="preserve"> </w:t>
      </w:r>
      <w:proofErr w:type="spellStart"/>
      <w:r w:rsidRPr="00E660B8">
        <w:rPr>
          <w:color w:val="1F1D21"/>
          <w:sz w:val="27"/>
          <w:szCs w:val="27"/>
        </w:rPr>
        <w:t>Holloway</w:t>
      </w:r>
      <w:proofErr w:type="spellEnd"/>
      <w:r w:rsidRPr="00E660B8">
        <w:rPr>
          <w:color w:val="1F1D21"/>
          <w:sz w:val="27"/>
          <w:szCs w:val="27"/>
        </w:rPr>
        <w:t xml:space="preserve">, University </w:t>
      </w:r>
      <w:proofErr w:type="spellStart"/>
      <w:r w:rsidRPr="00E660B8">
        <w:rPr>
          <w:color w:val="1F1D21"/>
          <w:sz w:val="27"/>
          <w:szCs w:val="27"/>
        </w:rPr>
        <w:t>of</w:t>
      </w:r>
      <w:proofErr w:type="spellEnd"/>
      <w:r w:rsidRPr="00E660B8">
        <w:rPr>
          <w:color w:val="1F1D21"/>
          <w:sz w:val="27"/>
          <w:szCs w:val="27"/>
        </w:rPr>
        <w:t xml:space="preserve"> London a VU University Amsterdam a působila jako hostující vědecká pracovnice </w:t>
      </w:r>
      <w:r w:rsidRPr="00207C9A">
        <w:rPr>
          <w:color w:val="1F1D21"/>
          <w:sz w:val="27"/>
          <w:szCs w:val="27"/>
        </w:rPr>
        <w:t xml:space="preserve">na City University </w:t>
      </w:r>
      <w:proofErr w:type="spellStart"/>
      <w:r w:rsidRPr="00207C9A">
        <w:rPr>
          <w:color w:val="1F1D21"/>
          <w:sz w:val="27"/>
          <w:szCs w:val="27"/>
        </w:rPr>
        <w:t>of</w:t>
      </w:r>
      <w:proofErr w:type="spellEnd"/>
      <w:r w:rsidRPr="00207C9A">
        <w:rPr>
          <w:color w:val="1F1D21"/>
          <w:sz w:val="27"/>
          <w:szCs w:val="27"/>
        </w:rPr>
        <w:t xml:space="preserve"> New York. Na </w:t>
      </w:r>
      <w:proofErr w:type="spellStart"/>
      <w:r w:rsidRPr="00207C9A">
        <w:rPr>
          <w:color w:val="1F1D21"/>
          <w:sz w:val="27"/>
          <w:szCs w:val="27"/>
        </w:rPr>
        <w:t>Royal</w:t>
      </w:r>
      <w:proofErr w:type="spellEnd"/>
      <w:r w:rsidRPr="00207C9A">
        <w:rPr>
          <w:color w:val="1F1D21"/>
          <w:sz w:val="27"/>
          <w:szCs w:val="27"/>
        </w:rPr>
        <w:t xml:space="preserve"> </w:t>
      </w:r>
      <w:proofErr w:type="spellStart"/>
      <w:r w:rsidRPr="00207C9A">
        <w:rPr>
          <w:color w:val="1F1D21"/>
          <w:sz w:val="27"/>
          <w:szCs w:val="27"/>
        </w:rPr>
        <w:t>Holloway</w:t>
      </w:r>
      <w:proofErr w:type="spellEnd"/>
      <w:r w:rsidRPr="00207C9A">
        <w:rPr>
          <w:color w:val="1F1D21"/>
          <w:sz w:val="27"/>
          <w:szCs w:val="27"/>
        </w:rPr>
        <w:t xml:space="preserve"> pracovala na globálním srovnávacím projektu o budoucnosti mobility </w:t>
      </w:r>
      <w:hyperlink r:id="rId12" w:history="1">
        <w:proofErr w:type="spellStart"/>
        <w:r w:rsidRPr="00207C9A">
          <w:rPr>
            <w:rStyle w:val="Hypertextovodkaz"/>
            <w:rFonts w:eastAsia="Calibri"/>
            <w:sz w:val="27"/>
            <w:szCs w:val="27"/>
          </w:rPr>
          <w:t>Living</w:t>
        </w:r>
        <w:proofErr w:type="spellEnd"/>
        <w:r w:rsidRPr="00207C9A">
          <w:rPr>
            <w:rStyle w:val="Hypertextovodkaz"/>
            <w:rFonts w:eastAsia="Calibri"/>
            <w:sz w:val="27"/>
            <w:szCs w:val="27"/>
          </w:rPr>
          <w:t xml:space="preserve"> in </w:t>
        </w:r>
        <w:proofErr w:type="spellStart"/>
        <w:r w:rsidRPr="00207C9A">
          <w:rPr>
            <w:rStyle w:val="Hypertextovodkaz"/>
            <w:rFonts w:eastAsia="Calibri"/>
            <w:sz w:val="27"/>
            <w:szCs w:val="27"/>
          </w:rPr>
          <w:t>the</w:t>
        </w:r>
        <w:proofErr w:type="spellEnd"/>
        <w:r w:rsidRPr="00207C9A">
          <w:rPr>
            <w:rStyle w:val="Hypertextovodkaz"/>
            <w:rFonts w:eastAsia="Calibri"/>
            <w:sz w:val="27"/>
            <w:szCs w:val="27"/>
          </w:rPr>
          <w:t xml:space="preserve"> Mobility </w:t>
        </w:r>
        <w:proofErr w:type="spellStart"/>
        <w:r w:rsidRPr="00207C9A">
          <w:rPr>
            <w:rStyle w:val="Hypertextovodkaz"/>
            <w:rFonts w:eastAsia="Calibri"/>
            <w:sz w:val="27"/>
            <w:szCs w:val="27"/>
          </w:rPr>
          <w:t>Transitions</w:t>
        </w:r>
        <w:proofErr w:type="spellEnd"/>
      </w:hyperlink>
      <w:r w:rsidRPr="00207C9A">
        <w:rPr>
          <w:color w:val="1F1D21"/>
          <w:sz w:val="27"/>
          <w:szCs w:val="27"/>
        </w:rPr>
        <w:t>. Jako</w:t>
      </w:r>
      <w:r w:rsidRPr="00E660B8">
        <w:rPr>
          <w:color w:val="1F1D21"/>
          <w:sz w:val="27"/>
          <w:szCs w:val="27"/>
        </w:rPr>
        <w:t xml:space="preserve"> výsledek tohoto unikátního projektu napsala spolu s dalšími výzkumníky knihu </w:t>
      </w:r>
      <w:proofErr w:type="spellStart"/>
      <w:r w:rsidRPr="00207C9A">
        <w:rPr>
          <w:i/>
          <w:iCs/>
          <w:color w:val="1F1D21"/>
          <w:sz w:val="27"/>
          <w:szCs w:val="27"/>
        </w:rPr>
        <w:t>Moving</w:t>
      </w:r>
      <w:proofErr w:type="spellEnd"/>
      <w:r w:rsidRPr="00207C9A">
        <w:rPr>
          <w:i/>
          <w:iCs/>
          <w:color w:val="1F1D21"/>
          <w:sz w:val="27"/>
          <w:szCs w:val="27"/>
        </w:rPr>
        <w:t xml:space="preserve"> </w:t>
      </w:r>
      <w:proofErr w:type="spellStart"/>
      <w:r w:rsidRPr="00207C9A">
        <w:rPr>
          <w:i/>
          <w:iCs/>
          <w:color w:val="1F1D21"/>
          <w:sz w:val="27"/>
          <w:szCs w:val="27"/>
        </w:rPr>
        <w:t>Towards</w:t>
      </w:r>
      <w:proofErr w:type="spellEnd"/>
      <w:r w:rsidRPr="00207C9A">
        <w:rPr>
          <w:i/>
          <w:iCs/>
          <w:color w:val="1F1D21"/>
          <w:sz w:val="27"/>
          <w:szCs w:val="27"/>
        </w:rPr>
        <w:t xml:space="preserve"> </w:t>
      </w:r>
      <w:proofErr w:type="spellStart"/>
      <w:r w:rsidRPr="00207C9A">
        <w:rPr>
          <w:i/>
          <w:iCs/>
          <w:color w:val="1F1D21"/>
          <w:sz w:val="27"/>
          <w:szCs w:val="27"/>
        </w:rPr>
        <w:t>Transition</w:t>
      </w:r>
      <w:proofErr w:type="spellEnd"/>
      <w:r w:rsidRPr="00207C9A">
        <w:rPr>
          <w:i/>
          <w:iCs/>
          <w:color w:val="1F1D21"/>
          <w:sz w:val="27"/>
          <w:szCs w:val="27"/>
        </w:rPr>
        <w:t xml:space="preserve">. </w:t>
      </w:r>
      <w:proofErr w:type="spellStart"/>
      <w:r w:rsidRPr="00207C9A">
        <w:rPr>
          <w:i/>
          <w:iCs/>
          <w:color w:val="1F1D21"/>
          <w:sz w:val="27"/>
          <w:szCs w:val="27"/>
        </w:rPr>
        <w:t>Commoning</w:t>
      </w:r>
      <w:proofErr w:type="spellEnd"/>
      <w:r w:rsidRPr="00207C9A">
        <w:rPr>
          <w:i/>
          <w:iCs/>
          <w:color w:val="1F1D21"/>
          <w:sz w:val="27"/>
          <w:szCs w:val="27"/>
        </w:rPr>
        <w:t xml:space="preserve"> Mobility </w:t>
      </w:r>
      <w:proofErr w:type="spellStart"/>
      <w:r w:rsidRPr="00207C9A">
        <w:rPr>
          <w:i/>
          <w:iCs/>
          <w:color w:val="1F1D21"/>
          <w:sz w:val="27"/>
          <w:szCs w:val="27"/>
        </w:rPr>
        <w:t>for</w:t>
      </w:r>
      <w:proofErr w:type="spellEnd"/>
      <w:r w:rsidRPr="00207C9A">
        <w:rPr>
          <w:i/>
          <w:iCs/>
          <w:color w:val="1F1D21"/>
          <w:sz w:val="27"/>
          <w:szCs w:val="27"/>
        </w:rPr>
        <w:t xml:space="preserve"> </w:t>
      </w:r>
      <w:proofErr w:type="spellStart"/>
      <w:r w:rsidRPr="00207C9A">
        <w:rPr>
          <w:i/>
          <w:iCs/>
          <w:color w:val="1F1D21"/>
          <w:sz w:val="27"/>
          <w:szCs w:val="27"/>
        </w:rPr>
        <w:t>Low</w:t>
      </w:r>
      <w:proofErr w:type="spellEnd"/>
      <w:r w:rsidRPr="00207C9A">
        <w:rPr>
          <w:i/>
          <w:iCs/>
          <w:color w:val="1F1D21"/>
          <w:sz w:val="27"/>
          <w:szCs w:val="27"/>
        </w:rPr>
        <w:t xml:space="preserve"> </w:t>
      </w:r>
      <w:proofErr w:type="spellStart"/>
      <w:r w:rsidRPr="00207C9A">
        <w:rPr>
          <w:i/>
          <w:iCs/>
          <w:color w:val="1F1D21"/>
          <w:sz w:val="27"/>
          <w:szCs w:val="27"/>
        </w:rPr>
        <w:t>Carbon</w:t>
      </w:r>
      <w:proofErr w:type="spellEnd"/>
      <w:r w:rsidRPr="00207C9A">
        <w:rPr>
          <w:i/>
          <w:iCs/>
          <w:color w:val="1F1D21"/>
          <w:sz w:val="27"/>
          <w:szCs w:val="27"/>
        </w:rPr>
        <w:t xml:space="preserve"> </w:t>
      </w:r>
      <w:proofErr w:type="spellStart"/>
      <w:r w:rsidRPr="00207C9A">
        <w:rPr>
          <w:i/>
          <w:iCs/>
          <w:color w:val="1F1D21"/>
          <w:sz w:val="27"/>
          <w:szCs w:val="27"/>
        </w:rPr>
        <w:t>Future</w:t>
      </w:r>
      <w:proofErr w:type="spellEnd"/>
      <w:r w:rsidRPr="00E660B8">
        <w:rPr>
          <w:color w:val="1F1D21"/>
          <w:sz w:val="27"/>
          <w:szCs w:val="27"/>
        </w:rPr>
        <w:t xml:space="preserve"> (2021).</w:t>
      </w:r>
    </w:p>
    <w:p w14:paraId="3C9E6E09" w14:textId="77777777" w:rsidR="00490E2A" w:rsidRDefault="00490E2A" w:rsidP="00490E2A">
      <w:pPr>
        <w:pStyle w:val="Normlnweb"/>
        <w:shd w:val="clear" w:color="auto" w:fill="FFFFFF"/>
        <w:rPr>
          <w:color w:val="1F1D21"/>
          <w:sz w:val="27"/>
          <w:szCs w:val="27"/>
        </w:rPr>
      </w:pPr>
      <w:r w:rsidRPr="00E660B8">
        <w:rPr>
          <w:color w:val="1F1D21"/>
          <w:sz w:val="27"/>
          <w:szCs w:val="27"/>
        </w:rPr>
        <w:t xml:space="preserve">Vyučuje v bakalářském programu Sociální geografie a plánování, magisterských programech </w:t>
      </w:r>
      <w:r>
        <w:rPr>
          <w:color w:val="1F1D21"/>
          <w:sz w:val="27"/>
          <w:szCs w:val="27"/>
        </w:rPr>
        <w:t>mě</w:t>
      </w:r>
      <w:r w:rsidRPr="00E660B8">
        <w:rPr>
          <w:color w:val="1F1D21"/>
          <w:sz w:val="27"/>
          <w:szCs w:val="27"/>
        </w:rPr>
        <w:t xml:space="preserve">stské a regionální plánování a </w:t>
      </w:r>
      <w:r>
        <w:rPr>
          <w:color w:val="1F1D21"/>
          <w:sz w:val="27"/>
          <w:szCs w:val="27"/>
        </w:rPr>
        <w:t>socioekonomická geografie</w:t>
      </w:r>
      <w:r w:rsidRPr="00E660B8">
        <w:rPr>
          <w:color w:val="1F1D21"/>
          <w:sz w:val="27"/>
          <w:szCs w:val="27"/>
        </w:rPr>
        <w:t xml:space="preserve"> a vede bakalářské, magisterské a výzkumné diplomové práce.</w:t>
      </w:r>
    </w:p>
    <w:p w14:paraId="24F025AA" w14:textId="77777777" w:rsidR="00490E2A" w:rsidRDefault="00490E2A" w:rsidP="00490E2A">
      <w:pPr>
        <w:pStyle w:val="Normlnweb"/>
        <w:shd w:val="clear" w:color="auto" w:fill="FFFFFF"/>
        <w:rPr>
          <w:color w:val="1F1D21"/>
          <w:sz w:val="27"/>
          <w:szCs w:val="27"/>
        </w:rPr>
      </w:pPr>
      <w:r>
        <w:rPr>
          <w:color w:val="1F1D21"/>
          <w:sz w:val="27"/>
          <w:szCs w:val="27"/>
        </w:rPr>
        <w:t> </w:t>
      </w:r>
    </w:p>
    <w:p w14:paraId="2BE1AECB" w14:textId="77777777" w:rsidR="00490E2A" w:rsidRDefault="00490E2A" w:rsidP="00490E2A">
      <w:pPr>
        <w:pStyle w:val="Normlnweb"/>
        <w:shd w:val="clear" w:color="auto" w:fill="FFFFFF"/>
        <w:rPr>
          <w:color w:val="1F1D21"/>
          <w:sz w:val="27"/>
          <w:szCs w:val="27"/>
        </w:rPr>
      </w:pPr>
      <w:r>
        <w:rPr>
          <w:color w:val="1F1D21"/>
          <w:sz w:val="27"/>
          <w:szCs w:val="27"/>
        </w:rPr>
        <w:t>Je členkou</w:t>
      </w:r>
      <w:hyperlink r:id="rId13" w:history="1">
        <w:r>
          <w:rPr>
            <w:rStyle w:val="Hypertextovodkaz"/>
            <w:rFonts w:eastAsia="Calibri"/>
            <w:sz w:val="27"/>
            <w:szCs w:val="27"/>
          </w:rPr>
          <w:t> Institutu pro městskou cyklistiku</w:t>
        </w:r>
      </w:hyperlink>
      <w:r>
        <w:rPr>
          <w:color w:val="1F1D21"/>
          <w:sz w:val="27"/>
          <w:szCs w:val="27"/>
        </w:rPr>
        <w:t> a </w:t>
      </w:r>
      <w:hyperlink r:id="rId14" w:history="1">
        <w:r>
          <w:rPr>
            <w:rStyle w:val="Hypertextovodkaz"/>
            <w:rFonts w:eastAsia="Calibri"/>
            <w:sz w:val="27"/>
            <w:szCs w:val="27"/>
          </w:rPr>
          <w:t>Centra pro městské studie</w:t>
        </w:r>
      </w:hyperlink>
    </w:p>
    <w:p w14:paraId="0BFB78E4" w14:textId="77777777" w:rsidR="00490E2A" w:rsidRDefault="00490E2A" w:rsidP="00490E2A">
      <w:pPr>
        <w:pStyle w:val="Normlnweb"/>
        <w:shd w:val="clear" w:color="auto" w:fill="FFFFFF"/>
        <w:rPr>
          <w:color w:val="1F1D21"/>
          <w:sz w:val="27"/>
          <w:szCs w:val="27"/>
        </w:rPr>
      </w:pPr>
      <w:r>
        <w:rPr>
          <w:color w:val="1F1D21"/>
          <w:sz w:val="27"/>
          <w:szCs w:val="27"/>
        </w:rPr>
        <w:t>Organizuje </w:t>
      </w:r>
      <w:hyperlink r:id="rId15" w:history="1">
        <w:r>
          <w:rPr>
            <w:rStyle w:val="Hypertextovodkaz"/>
            <w:rFonts w:eastAsia="Calibri"/>
            <w:sz w:val="27"/>
            <w:szCs w:val="27"/>
          </w:rPr>
          <w:t>série seminářů Města &amp; Mobilita</w:t>
        </w:r>
      </w:hyperlink>
      <w:r>
        <w:rPr>
          <w:color w:val="1F1D21"/>
          <w:sz w:val="27"/>
          <w:szCs w:val="27"/>
        </w:rPr>
        <w:t> </w:t>
      </w:r>
    </w:p>
    <w:p w14:paraId="49597FD2" w14:textId="77777777" w:rsidR="00490E2A" w:rsidRDefault="00490E2A" w:rsidP="00490E2A">
      <w:pPr>
        <w:pStyle w:val="Normlnweb"/>
        <w:shd w:val="clear" w:color="auto" w:fill="FFFFFF"/>
        <w:rPr>
          <w:color w:val="1F1D21"/>
          <w:sz w:val="27"/>
          <w:szCs w:val="27"/>
        </w:rPr>
      </w:pPr>
      <w:r>
        <w:rPr>
          <w:color w:val="1F1D21"/>
          <w:sz w:val="27"/>
          <w:szCs w:val="27"/>
        </w:rPr>
        <w:t> </w:t>
      </w:r>
    </w:p>
    <w:p w14:paraId="09896F96" w14:textId="77777777" w:rsidR="00490E2A" w:rsidRDefault="00490E2A" w:rsidP="00490E2A"/>
    <w:p w14:paraId="36298221" w14:textId="6AFDBAFB" w:rsidR="00EC794F" w:rsidRDefault="00F12837" w:rsidP="00324ED3">
      <w:pPr>
        <w:pStyle w:val="Zkladntext"/>
      </w:pPr>
      <w:r w:rsidRPr="00F12837">
        <w:t xml:space="preserve"> </w:t>
      </w:r>
    </w:p>
    <w:sectPr w:rsidR="00EC794F" w:rsidSect="007669D9">
      <w:headerReference w:type="default" r:id="rId16"/>
      <w:footerReference w:type="default" r:id="rId17"/>
      <w:pgSz w:w="11910" w:h="16840"/>
      <w:pgMar w:top="1740" w:right="880" w:bottom="1340" w:left="920" w:header="850" w:footer="198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B647C" w14:textId="77777777" w:rsidR="00287D2C" w:rsidRDefault="00287D2C" w:rsidP="00324ED3">
      <w:r>
        <w:separator/>
      </w:r>
    </w:p>
  </w:endnote>
  <w:endnote w:type="continuationSeparator" w:id="0">
    <w:p w14:paraId="0F7E2C23" w14:textId="77777777" w:rsidR="00287D2C" w:rsidRDefault="00287D2C" w:rsidP="00324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36785" w14:textId="77777777" w:rsidR="00B16083" w:rsidRDefault="007669D9" w:rsidP="00324ED3">
    <w:pPr>
      <w:pStyle w:val="Zkladntex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8328" behindDoc="1" locked="0" layoutInCell="1" allowOverlap="1" wp14:anchorId="0E2619D6" wp14:editId="66B9CEAD">
              <wp:simplePos x="0" y="0"/>
              <wp:positionH relativeFrom="page">
                <wp:posOffset>5508914</wp:posOffset>
              </wp:positionH>
              <wp:positionV relativeFrom="page">
                <wp:posOffset>10167620</wp:posOffset>
              </wp:positionV>
              <wp:extent cx="1671320" cy="304800"/>
              <wp:effectExtent l="0" t="0" r="508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132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7BB546" w14:textId="24328621" w:rsidR="00B16083" w:rsidRPr="007669D9" w:rsidRDefault="005C3038" w:rsidP="002D7A8C">
                          <w:pPr>
                            <w:pStyle w:val="Zkladntext"/>
                            <w:jc w:val="right"/>
                            <w:rPr>
                              <w:color w:val="88BD23" w:themeColor="background2"/>
                              <w:sz w:val="27"/>
                              <w:szCs w:val="27"/>
                            </w:rPr>
                          </w:pPr>
                          <w:r w:rsidRPr="002B2E8B">
                            <w:rPr>
                              <w:color w:val="88BD23" w:themeColor="background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B2E8B">
                            <w:rPr>
                              <w:b/>
                              <w:color w:val="88BD23" w:themeColor="background2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2B2E8B">
                            <w:rPr>
                              <w:color w:val="88BD23" w:themeColor="background2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2B2E8B">
                            <w:rPr>
                              <w:color w:val="88BD23" w:themeColor="background2"/>
                              <w:sz w:val="22"/>
                              <w:szCs w:val="22"/>
                            </w:rPr>
                            <w:t>1</w:t>
                          </w:r>
                          <w:r w:rsidRPr="002B2E8B">
                            <w:rPr>
                              <w:color w:val="88BD23" w:themeColor="background2"/>
                              <w:sz w:val="22"/>
                              <w:szCs w:val="22"/>
                            </w:rPr>
                            <w:fldChar w:fldCharType="end"/>
                          </w:r>
                          <w:r w:rsidRPr="007669D9">
                            <w:rPr>
                              <w:b/>
                              <w:color w:val="88BD23" w:themeColor="background2"/>
                              <w:sz w:val="27"/>
                              <w:szCs w:val="27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2619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33.75pt;margin-top:800.6pt;width:131.6pt;height:24pt;z-index:-8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" filled="f" stroked="f">
              <v:textbox inset="0,0,0,0">
                <w:txbxContent>
                  <w:p w14:paraId="667BB546" w14:textId="24328621" w:rsidR="00B16083" w:rsidRPr="007669D9" w:rsidRDefault="005C3038" w:rsidP="002D7A8C">
                    <w:pPr>
                      <w:pStyle w:val="Zkladntext"/>
                      <w:jc w:val="right"/>
                      <w:rPr>
                        <w:color w:val="88BD23" w:themeColor="background2"/>
                        <w:sz w:val="27"/>
                        <w:szCs w:val="27"/>
                      </w:rPr>
                    </w:pPr>
                    <w:r w:rsidRPr="002B2E8B">
                      <w:rPr>
                        <w:color w:val="88BD23" w:themeColor="background2"/>
                        <w:sz w:val="22"/>
                        <w:szCs w:val="22"/>
                      </w:rPr>
                      <w:fldChar w:fldCharType="begin"/>
                    </w:r>
                    <w:r w:rsidRPr="002B2E8B">
                      <w:rPr>
                        <w:b/>
                        <w:color w:val="88BD23" w:themeColor="background2"/>
                        <w:sz w:val="22"/>
                        <w:szCs w:val="22"/>
                      </w:rPr>
                      <w:instrText xml:space="preserve"> PAGE </w:instrText>
                    </w:r>
                    <w:r w:rsidRPr="002B2E8B">
                      <w:rPr>
                        <w:color w:val="88BD23" w:themeColor="background2"/>
                        <w:sz w:val="22"/>
                        <w:szCs w:val="22"/>
                      </w:rPr>
                      <w:fldChar w:fldCharType="separate"/>
                    </w:r>
                    <w:r w:rsidRPr="002B2E8B">
                      <w:rPr>
                        <w:color w:val="88BD23" w:themeColor="background2"/>
                        <w:sz w:val="22"/>
                        <w:szCs w:val="22"/>
                      </w:rPr>
                      <w:t>1</w:t>
                    </w:r>
                    <w:r w:rsidRPr="002B2E8B">
                      <w:rPr>
                        <w:color w:val="88BD23" w:themeColor="background2"/>
                        <w:sz w:val="22"/>
                        <w:szCs w:val="22"/>
                      </w:rPr>
                      <w:fldChar w:fldCharType="end"/>
                    </w:r>
                    <w:r w:rsidRPr="007669D9">
                      <w:rPr>
                        <w:b/>
                        <w:color w:val="88BD23" w:themeColor="background2"/>
                        <w:sz w:val="27"/>
                        <w:szCs w:val="27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503307303" behindDoc="1" locked="0" layoutInCell="1" allowOverlap="1" wp14:anchorId="013ABBF0" wp14:editId="454887AE">
          <wp:simplePos x="0" y="0"/>
          <wp:positionH relativeFrom="page">
            <wp:posOffset>-21590</wp:posOffset>
          </wp:positionH>
          <wp:positionV relativeFrom="paragraph">
            <wp:posOffset>100512</wp:posOffset>
          </wp:positionV>
          <wp:extent cx="7704455" cy="1369695"/>
          <wp:effectExtent l="0" t="0" r="0" b="1905"/>
          <wp:wrapNone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aticka_Cyklovize_2023 bez loga Partnerství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455" cy="1369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5407E" w14:textId="77777777" w:rsidR="00287D2C" w:rsidRDefault="00287D2C" w:rsidP="00324ED3">
      <w:r>
        <w:separator/>
      </w:r>
    </w:p>
  </w:footnote>
  <w:footnote w:type="continuationSeparator" w:id="0">
    <w:p w14:paraId="7874A4C9" w14:textId="77777777" w:rsidR="00287D2C" w:rsidRDefault="00287D2C" w:rsidP="00324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EB79" w14:textId="77777777" w:rsidR="00B16083" w:rsidRDefault="00314E51" w:rsidP="00324ED3">
    <w:pPr>
      <w:pStyle w:val="Zkladntext"/>
      <w:rPr>
        <w:sz w:val="20"/>
      </w:rPr>
    </w:pPr>
    <w:r w:rsidRPr="00314E51">
      <w:rPr>
        <w:noProof/>
        <w:sz w:val="20"/>
      </w:rPr>
      <w:drawing>
        <wp:anchor distT="0" distB="0" distL="114300" distR="114300" simplePos="0" relativeHeight="503310376" behindDoc="1" locked="0" layoutInCell="1" allowOverlap="1" wp14:anchorId="1BF33758" wp14:editId="5C9EEB41">
          <wp:simplePos x="0" y="0"/>
          <wp:positionH relativeFrom="column">
            <wp:posOffset>2533650</wp:posOffset>
          </wp:positionH>
          <wp:positionV relativeFrom="paragraph">
            <wp:posOffset>-543560</wp:posOffset>
          </wp:positionV>
          <wp:extent cx="4536511" cy="1035349"/>
          <wp:effectExtent l="0" t="0" r="0" b="0"/>
          <wp:wrapNone/>
          <wp:docPr id="27" name="Obrázek 27" descr="Obsah obrázku Písmo, Grafika, logo,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ázek 26" descr="Obsah obrázku Písmo, Grafika, logo, text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511" cy="10353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6C04"/>
    <w:multiLevelType w:val="multilevel"/>
    <w:tmpl w:val="1472D43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7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36" w:hanging="2520"/>
      </w:pPr>
      <w:rPr>
        <w:rFonts w:hint="default"/>
      </w:rPr>
    </w:lvl>
  </w:abstractNum>
  <w:abstractNum w:abstractNumId="1" w15:restartNumberingAfterBreak="0">
    <w:nsid w:val="05FE1317"/>
    <w:multiLevelType w:val="hybridMultilevel"/>
    <w:tmpl w:val="6C30E0E0"/>
    <w:lvl w:ilvl="0" w:tplc="9A6A79E8">
      <w:start w:val="1"/>
      <w:numFmt w:val="decimal"/>
      <w:lvlText w:val="%1."/>
      <w:lvlJc w:val="left"/>
      <w:pPr>
        <w:ind w:left="520" w:hanging="421"/>
      </w:pPr>
      <w:rPr>
        <w:rFonts w:ascii="Calibri" w:eastAsia="Calibri" w:hAnsi="Calibri" w:cs="Calibri" w:hint="default"/>
        <w:b/>
        <w:bCs/>
        <w:color w:val="00B3F0"/>
        <w:spacing w:val="-4"/>
        <w:w w:val="100"/>
        <w:sz w:val="42"/>
        <w:szCs w:val="42"/>
        <w:lang w:val="cs-CZ" w:eastAsia="cs-CZ" w:bidi="cs-CZ"/>
      </w:rPr>
    </w:lvl>
    <w:lvl w:ilvl="1" w:tplc="3DDEF0CE">
      <w:numFmt w:val="bullet"/>
      <w:lvlText w:val="•"/>
      <w:lvlJc w:val="left"/>
      <w:pPr>
        <w:ind w:left="720" w:hanging="421"/>
      </w:pPr>
      <w:rPr>
        <w:rFonts w:hint="default"/>
        <w:lang w:val="cs-CZ" w:eastAsia="cs-CZ" w:bidi="cs-CZ"/>
      </w:rPr>
    </w:lvl>
    <w:lvl w:ilvl="2" w:tplc="C8BC8972">
      <w:numFmt w:val="bullet"/>
      <w:lvlText w:val="•"/>
      <w:lvlJc w:val="left"/>
      <w:pPr>
        <w:ind w:left="740" w:hanging="421"/>
      </w:pPr>
      <w:rPr>
        <w:rFonts w:hint="default"/>
        <w:lang w:val="cs-CZ" w:eastAsia="cs-CZ" w:bidi="cs-CZ"/>
      </w:rPr>
    </w:lvl>
    <w:lvl w:ilvl="3" w:tplc="7744FB36">
      <w:numFmt w:val="bullet"/>
      <w:lvlText w:val="•"/>
      <w:lvlJc w:val="left"/>
      <w:pPr>
        <w:ind w:left="1910" w:hanging="421"/>
      </w:pPr>
      <w:rPr>
        <w:rFonts w:hint="default"/>
        <w:lang w:val="cs-CZ" w:eastAsia="cs-CZ" w:bidi="cs-CZ"/>
      </w:rPr>
    </w:lvl>
    <w:lvl w:ilvl="4" w:tplc="11403270">
      <w:numFmt w:val="bullet"/>
      <w:lvlText w:val="•"/>
      <w:lvlJc w:val="left"/>
      <w:pPr>
        <w:ind w:left="3081" w:hanging="421"/>
      </w:pPr>
      <w:rPr>
        <w:rFonts w:hint="default"/>
        <w:lang w:val="cs-CZ" w:eastAsia="cs-CZ" w:bidi="cs-CZ"/>
      </w:rPr>
    </w:lvl>
    <w:lvl w:ilvl="5" w:tplc="7D6AE478">
      <w:numFmt w:val="bullet"/>
      <w:lvlText w:val="•"/>
      <w:lvlJc w:val="left"/>
      <w:pPr>
        <w:ind w:left="4252" w:hanging="421"/>
      </w:pPr>
      <w:rPr>
        <w:rFonts w:hint="default"/>
        <w:lang w:val="cs-CZ" w:eastAsia="cs-CZ" w:bidi="cs-CZ"/>
      </w:rPr>
    </w:lvl>
    <w:lvl w:ilvl="6" w:tplc="7B4486D2">
      <w:numFmt w:val="bullet"/>
      <w:lvlText w:val="•"/>
      <w:lvlJc w:val="left"/>
      <w:pPr>
        <w:ind w:left="5422" w:hanging="421"/>
      </w:pPr>
      <w:rPr>
        <w:rFonts w:hint="default"/>
        <w:lang w:val="cs-CZ" w:eastAsia="cs-CZ" w:bidi="cs-CZ"/>
      </w:rPr>
    </w:lvl>
    <w:lvl w:ilvl="7" w:tplc="CB02850A">
      <w:numFmt w:val="bullet"/>
      <w:lvlText w:val="•"/>
      <w:lvlJc w:val="left"/>
      <w:pPr>
        <w:ind w:left="6593" w:hanging="421"/>
      </w:pPr>
      <w:rPr>
        <w:rFonts w:hint="default"/>
        <w:lang w:val="cs-CZ" w:eastAsia="cs-CZ" w:bidi="cs-CZ"/>
      </w:rPr>
    </w:lvl>
    <w:lvl w:ilvl="8" w:tplc="6EECEC20">
      <w:numFmt w:val="bullet"/>
      <w:lvlText w:val="•"/>
      <w:lvlJc w:val="left"/>
      <w:pPr>
        <w:ind w:left="7764" w:hanging="421"/>
      </w:pPr>
      <w:rPr>
        <w:rFonts w:hint="default"/>
        <w:lang w:val="cs-CZ" w:eastAsia="cs-CZ" w:bidi="cs-CZ"/>
      </w:rPr>
    </w:lvl>
  </w:abstractNum>
  <w:abstractNum w:abstractNumId="2" w15:restartNumberingAfterBreak="0">
    <w:nsid w:val="175A04C7"/>
    <w:multiLevelType w:val="multilevel"/>
    <w:tmpl w:val="0F8836E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3" w15:restartNumberingAfterBreak="0">
    <w:nsid w:val="27DD0DD1"/>
    <w:multiLevelType w:val="hybridMultilevel"/>
    <w:tmpl w:val="70246E0C"/>
    <w:lvl w:ilvl="0" w:tplc="29CC045A">
      <w:start w:val="1"/>
      <w:numFmt w:val="decimal"/>
      <w:lvlText w:val="%1."/>
      <w:lvlJc w:val="left"/>
      <w:pPr>
        <w:ind w:left="460" w:hanging="361"/>
      </w:pPr>
      <w:rPr>
        <w:rFonts w:ascii="Calibri" w:eastAsia="Calibri" w:hAnsi="Calibri" w:cs="Calibri" w:hint="default"/>
        <w:color w:val="414042"/>
        <w:spacing w:val="-3"/>
        <w:w w:val="100"/>
        <w:sz w:val="28"/>
        <w:szCs w:val="28"/>
        <w:lang w:val="cs-CZ" w:eastAsia="cs-CZ" w:bidi="cs-CZ"/>
      </w:rPr>
    </w:lvl>
    <w:lvl w:ilvl="1" w:tplc="42F64546">
      <w:numFmt w:val="bullet"/>
      <w:lvlText w:val="•"/>
      <w:lvlJc w:val="left"/>
      <w:pPr>
        <w:ind w:left="1424" w:hanging="361"/>
      </w:pPr>
      <w:rPr>
        <w:rFonts w:hint="default"/>
        <w:lang w:val="cs-CZ" w:eastAsia="cs-CZ" w:bidi="cs-CZ"/>
      </w:rPr>
    </w:lvl>
    <w:lvl w:ilvl="2" w:tplc="25E8B660">
      <w:numFmt w:val="bullet"/>
      <w:lvlText w:val="•"/>
      <w:lvlJc w:val="left"/>
      <w:pPr>
        <w:ind w:left="2389" w:hanging="361"/>
      </w:pPr>
      <w:rPr>
        <w:rFonts w:hint="default"/>
        <w:lang w:val="cs-CZ" w:eastAsia="cs-CZ" w:bidi="cs-CZ"/>
      </w:rPr>
    </w:lvl>
    <w:lvl w:ilvl="3" w:tplc="3344432C">
      <w:numFmt w:val="bullet"/>
      <w:lvlText w:val="•"/>
      <w:lvlJc w:val="left"/>
      <w:pPr>
        <w:ind w:left="3353" w:hanging="361"/>
      </w:pPr>
      <w:rPr>
        <w:rFonts w:hint="default"/>
        <w:lang w:val="cs-CZ" w:eastAsia="cs-CZ" w:bidi="cs-CZ"/>
      </w:rPr>
    </w:lvl>
    <w:lvl w:ilvl="4" w:tplc="782A4C9C">
      <w:numFmt w:val="bullet"/>
      <w:lvlText w:val="•"/>
      <w:lvlJc w:val="left"/>
      <w:pPr>
        <w:ind w:left="4318" w:hanging="361"/>
      </w:pPr>
      <w:rPr>
        <w:rFonts w:hint="default"/>
        <w:lang w:val="cs-CZ" w:eastAsia="cs-CZ" w:bidi="cs-CZ"/>
      </w:rPr>
    </w:lvl>
    <w:lvl w:ilvl="5" w:tplc="90CE9272">
      <w:numFmt w:val="bullet"/>
      <w:lvlText w:val="•"/>
      <w:lvlJc w:val="left"/>
      <w:pPr>
        <w:ind w:left="5282" w:hanging="361"/>
      </w:pPr>
      <w:rPr>
        <w:rFonts w:hint="default"/>
        <w:lang w:val="cs-CZ" w:eastAsia="cs-CZ" w:bidi="cs-CZ"/>
      </w:rPr>
    </w:lvl>
    <w:lvl w:ilvl="6" w:tplc="B622B0DA">
      <w:numFmt w:val="bullet"/>
      <w:lvlText w:val="•"/>
      <w:lvlJc w:val="left"/>
      <w:pPr>
        <w:ind w:left="6247" w:hanging="361"/>
      </w:pPr>
      <w:rPr>
        <w:rFonts w:hint="default"/>
        <w:lang w:val="cs-CZ" w:eastAsia="cs-CZ" w:bidi="cs-CZ"/>
      </w:rPr>
    </w:lvl>
    <w:lvl w:ilvl="7" w:tplc="2C9826F8">
      <w:numFmt w:val="bullet"/>
      <w:lvlText w:val="•"/>
      <w:lvlJc w:val="left"/>
      <w:pPr>
        <w:ind w:left="7211" w:hanging="361"/>
      </w:pPr>
      <w:rPr>
        <w:rFonts w:hint="default"/>
        <w:lang w:val="cs-CZ" w:eastAsia="cs-CZ" w:bidi="cs-CZ"/>
      </w:rPr>
    </w:lvl>
    <w:lvl w:ilvl="8" w:tplc="6FC2EA00">
      <w:numFmt w:val="bullet"/>
      <w:lvlText w:val="•"/>
      <w:lvlJc w:val="left"/>
      <w:pPr>
        <w:ind w:left="8176" w:hanging="361"/>
      </w:pPr>
      <w:rPr>
        <w:rFonts w:hint="default"/>
        <w:lang w:val="cs-CZ" w:eastAsia="cs-CZ" w:bidi="cs-CZ"/>
      </w:rPr>
    </w:lvl>
  </w:abstractNum>
  <w:abstractNum w:abstractNumId="4" w15:restartNumberingAfterBreak="0">
    <w:nsid w:val="2C237D9D"/>
    <w:multiLevelType w:val="multilevel"/>
    <w:tmpl w:val="4C86309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45B24FF"/>
    <w:multiLevelType w:val="multilevel"/>
    <w:tmpl w:val="0F8836E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6" w15:restartNumberingAfterBreak="0">
    <w:nsid w:val="44D61A2F"/>
    <w:multiLevelType w:val="multilevel"/>
    <w:tmpl w:val="1472D43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7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36" w:hanging="2520"/>
      </w:pPr>
      <w:rPr>
        <w:rFonts w:hint="default"/>
      </w:rPr>
    </w:lvl>
  </w:abstractNum>
  <w:abstractNum w:abstractNumId="7" w15:restartNumberingAfterBreak="0">
    <w:nsid w:val="4DC25E8B"/>
    <w:multiLevelType w:val="hybridMultilevel"/>
    <w:tmpl w:val="73028484"/>
    <w:lvl w:ilvl="0" w:tplc="1F685EBA">
      <w:numFmt w:val="bullet"/>
      <w:pStyle w:val="Odstavecseseznamem"/>
      <w:lvlText w:val="•"/>
      <w:lvlJc w:val="left"/>
      <w:pPr>
        <w:ind w:left="820" w:hanging="720"/>
      </w:pPr>
      <w:rPr>
        <w:rFonts w:ascii="Calibri" w:eastAsia="Calibri" w:hAnsi="Calibri" w:cs="Calibri" w:hint="default"/>
        <w:color w:val="414042"/>
        <w:spacing w:val="-5"/>
        <w:w w:val="100"/>
        <w:sz w:val="28"/>
        <w:szCs w:val="28"/>
        <w:lang w:val="cs-CZ" w:eastAsia="cs-CZ" w:bidi="cs-CZ"/>
      </w:rPr>
    </w:lvl>
    <w:lvl w:ilvl="1" w:tplc="0CAC7558">
      <w:numFmt w:val="bullet"/>
      <w:lvlText w:val="•"/>
      <w:lvlJc w:val="left"/>
      <w:pPr>
        <w:ind w:left="1748" w:hanging="720"/>
      </w:pPr>
      <w:rPr>
        <w:rFonts w:hint="default"/>
        <w:lang w:val="cs-CZ" w:eastAsia="cs-CZ" w:bidi="cs-CZ"/>
      </w:rPr>
    </w:lvl>
    <w:lvl w:ilvl="2" w:tplc="117C0CDC">
      <w:numFmt w:val="bullet"/>
      <w:lvlText w:val="•"/>
      <w:lvlJc w:val="left"/>
      <w:pPr>
        <w:ind w:left="2677" w:hanging="720"/>
      </w:pPr>
      <w:rPr>
        <w:rFonts w:hint="default"/>
        <w:lang w:val="cs-CZ" w:eastAsia="cs-CZ" w:bidi="cs-CZ"/>
      </w:rPr>
    </w:lvl>
    <w:lvl w:ilvl="3" w:tplc="A45CEC42">
      <w:numFmt w:val="bullet"/>
      <w:lvlText w:val="•"/>
      <w:lvlJc w:val="left"/>
      <w:pPr>
        <w:ind w:left="3605" w:hanging="720"/>
      </w:pPr>
      <w:rPr>
        <w:rFonts w:hint="default"/>
        <w:lang w:val="cs-CZ" w:eastAsia="cs-CZ" w:bidi="cs-CZ"/>
      </w:rPr>
    </w:lvl>
    <w:lvl w:ilvl="4" w:tplc="558AE334">
      <w:numFmt w:val="bullet"/>
      <w:lvlText w:val="•"/>
      <w:lvlJc w:val="left"/>
      <w:pPr>
        <w:ind w:left="4534" w:hanging="720"/>
      </w:pPr>
      <w:rPr>
        <w:rFonts w:hint="default"/>
        <w:lang w:val="cs-CZ" w:eastAsia="cs-CZ" w:bidi="cs-CZ"/>
      </w:rPr>
    </w:lvl>
    <w:lvl w:ilvl="5" w:tplc="E746F9EE">
      <w:numFmt w:val="bullet"/>
      <w:lvlText w:val="•"/>
      <w:lvlJc w:val="left"/>
      <w:pPr>
        <w:ind w:left="5462" w:hanging="720"/>
      </w:pPr>
      <w:rPr>
        <w:rFonts w:hint="default"/>
        <w:lang w:val="cs-CZ" w:eastAsia="cs-CZ" w:bidi="cs-CZ"/>
      </w:rPr>
    </w:lvl>
    <w:lvl w:ilvl="6" w:tplc="AA5617B6">
      <w:numFmt w:val="bullet"/>
      <w:lvlText w:val="•"/>
      <w:lvlJc w:val="left"/>
      <w:pPr>
        <w:ind w:left="6391" w:hanging="720"/>
      </w:pPr>
      <w:rPr>
        <w:rFonts w:hint="default"/>
        <w:lang w:val="cs-CZ" w:eastAsia="cs-CZ" w:bidi="cs-CZ"/>
      </w:rPr>
    </w:lvl>
    <w:lvl w:ilvl="7" w:tplc="FC086986">
      <w:numFmt w:val="bullet"/>
      <w:lvlText w:val="•"/>
      <w:lvlJc w:val="left"/>
      <w:pPr>
        <w:ind w:left="7319" w:hanging="720"/>
      </w:pPr>
      <w:rPr>
        <w:rFonts w:hint="default"/>
        <w:lang w:val="cs-CZ" w:eastAsia="cs-CZ" w:bidi="cs-CZ"/>
      </w:rPr>
    </w:lvl>
    <w:lvl w:ilvl="8" w:tplc="CDE439F8">
      <w:numFmt w:val="bullet"/>
      <w:lvlText w:val="•"/>
      <w:lvlJc w:val="left"/>
      <w:pPr>
        <w:ind w:left="8248" w:hanging="720"/>
      </w:pPr>
      <w:rPr>
        <w:rFonts w:hint="default"/>
        <w:lang w:val="cs-CZ" w:eastAsia="cs-CZ" w:bidi="cs-CZ"/>
      </w:rPr>
    </w:lvl>
  </w:abstractNum>
  <w:abstractNum w:abstractNumId="8" w15:restartNumberingAfterBreak="0">
    <w:nsid w:val="63044945"/>
    <w:multiLevelType w:val="multilevel"/>
    <w:tmpl w:val="1472D43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7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36" w:hanging="2520"/>
      </w:pPr>
      <w:rPr>
        <w:rFonts w:hint="default"/>
      </w:rPr>
    </w:lvl>
  </w:abstractNum>
  <w:abstractNum w:abstractNumId="9" w15:restartNumberingAfterBreak="0">
    <w:nsid w:val="6F8648BF"/>
    <w:multiLevelType w:val="multilevel"/>
    <w:tmpl w:val="1472D43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7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36" w:hanging="2520"/>
      </w:pPr>
      <w:rPr>
        <w:rFonts w:hint="default"/>
      </w:rPr>
    </w:lvl>
  </w:abstractNum>
  <w:num w:numId="1" w16cid:durableId="1506479563">
    <w:abstractNumId w:val="1"/>
  </w:num>
  <w:num w:numId="2" w16cid:durableId="862091071">
    <w:abstractNumId w:val="3"/>
  </w:num>
  <w:num w:numId="3" w16cid:durableId="31929978">
    <w:abstractNumId w:val="7"/>
  </w:num>
  <w:num w:numId="4" w16cid:durableId="2028094868">
    <w:abstractNumId w:val="2"/>
  </w:num>
  <w:num w:numId="5" w16cid:durableId="1040670771">
    <w:abstractNumId w:val="9"/>
  </w:num>
  <w:num w:numId="6" w16cid:durableId="1304430123">
    <w:abstractNumId w:val="6"/>
  </w:num>
  <w:num w:numId="7" w16cid:durableId="622007313">
    <w:abstractNumId w:val="1"/>
    <w:lvlOverride w:ilvl="0">
      <w:lvl w:ilvl="0" w:tplc="9A6A79E8">
        <w:start w:val="1"/>
        <w:numFmt w:val="decimal"/>
        <w:lvlText w:val="%1."/>
        <w:lvlJc w:val="left"/>
        <w:pPr>
          <w:ind w:left="520" w:hanging="421"/>
        </w:pPr>
        <w:rPr>
          <w:rFonts w:ascii="Calibri" w:eastAsia="Calibri" w:hAnsi="Calibri" w:cs="Calibri" w:hint="default"/>
          <w:b/>
          <w:bCs/>
          <w:color w:val="00B3F0"/>
          <w:spacing w:val="-4"/>
          <w:w w:val="100"/>
          <w:sz w:val="42"/>
          <w:szCs w:val="42"/>
        </w:rPr>
      </w:lvl>
    </w:lvlOverride>
    <w:lvlOverride w:ilvl="1">
      <w:lvl w:ilvl="1" w:tplc="3DDEF0CE">
        <w:numFmt w:val="bullet"/>
        <w:lvlText w:val="•"/>
        <w:lvlJc w:val="left"/>
        <w:pPr>
          <w:ind w:left="720" w:hanging="421"/>
        </w:pPr>
        <w:rPr>
          <w:rFonts w:hint="default"/>
        </w:rPr>
      </w:lvl>
    </w:lvlOverride>
    <w:lvlOverride w:ilvl="2">
      <w:lvl w:ilvl="2" w:tplc="C8BC8972">
        <w:numFmt w:val="bullet"/>
        <w:lvlText w:val="•"/>
        <w:lvlJc w:val="left"/>
        <w:pPr>
          <w:ind w:left="740" w:hanging="421"/>
        </w:pPr>
        <w:rPr>
          <w:rFonts w:hint="default"/>
        </w:rPr>
      </w:lvl>
    </w:lvlOverride>
    <w:lvlOverride w:ilvl="3">
      <w:lvl w:ilvl="3" w:tplc="7744FB36">
        <w:numFmt w:val="bullet"/>
        <w:lvlText w:val="•"/>
        <w:lvlJc w:val="left"/>
        <w:pPr>
          <w:ind w:left="1910" w:hanging="421"/>
        </w:pPr>
        <w:rPr>
          <w:rFonts w:hint="default"/>
        </w:rPr>
      </w:lvl>
    </w:lvlOverride>
    <w:lvlOverride w:ilvl="4">
      <w:lvl w:ilvl="4" w:tplc="11403270">
        <w:numFmt w:val="bullet"/>
        <w:lvlText w:val="•"/>
        <w:lvlJc w:val="left"/>
        <w:pPr>
          <w:ind w:left="3081" w:hanging="421"/>
        </w:pPr>
        <w:rPr>
          <w:rFonts w:hint="default"/>
        </w:rPr>
      </w:lvl>
    </w:lvlOverride>
    <w:lvlOverride w:ilvl="5">
      <w:lvl w:ilvl="5" w:tplc="7D6AE478">
        <w:numFmt w:val="bullet"/>
        <w:lvlText w:val="•"/>
        <w:lvlJc w:val="left"/>
        <w:pPr>
          <w:ind w:left="4252" w:hanging="421"/>
        </w:pPr>
        <w:rPr>
          <w:rFonts w:hint="default"/>
        </w:rPr>
      </w:lvl>
    </w:lvlOverride>
    <w:lvlOverride w:ilvl="6">
      <w:lvl w:ilvl="6" w:tplc="7B4486D2">
        <w:numFmt w:val="bullet"/>
        <w:lvlText w:val="•"/>
        <w:lvlJc w:val="left"/>
        <w:pPr>
          <w:ind w:left="5422" w:hanging="421"/>
        </w:pPr>
        <w:rPr>
          <w:rFonts w:hint="default"/>
        </w:rPr>
      </w:lvl>
    </w:lvlOverride>
    <w:lvlOverride w:ilvl="7">
      <w:lvl w:ilvl="7" w:tplc="CB02850A">
        <w:numFmt w:val="bullet"/>
        <w:lvlText w:val="•"/>
        <w:lvlJc w:val="left"/>
        <w:pPr>
          <w:ind w:left="6593" w:hanging="421"/>
        </w:pPr>
        <w:rPr>
          <w:rFonts w:hint="default"/>
        </w:rPr>
      </w:lvl>
    </w:lvlOverride>
    <w:lvlOverride w:ilvl="8">
      <w:lvl w:ilvl="8" w:tplc="6EECEC20">
        <w:numFmt w:val="bullet"/>
        <w:lvlText w:val="•"/>
        <w:lvlJc w:val="left"/>
        <w:pPr>
          <w:ind w:left="7764" w:hanging="421"/>
        </w:pPr>
        <w:rPr>
          <w:rFonts w:hint="default"/>
        </w:rPr>
      </w:lvl>
    </w:lvlOverride>
  </w:num>
  <w:num w:numId="8" w16cid:durableId="1629701832">
    <w:abstractNumId w:val="5"/>
  </w:num>
  <w:num w:numId="9" w16cid:durableId="348607067">
    <w:abstractNumId w:val="8"/>
  </w:num>
  <w:num w:numId="10" w16cid:durableId="2051688838">
    <w:abstractNumId w:val="0"/>
  </w:num>
  <w:num w:numId="11" w16cid:durableId="1358848050">
    <w:abstractNumId w:val="4"/>
  </w:num>
  <w:num w:numId="12" w16cid:durableId="6428494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a0MDM0tzAwNzI1NrFQ0lEKTi0uzszPAykwrAUA/+cqQiwAAAA="/>
  </w:docVars>
  <w:rsids>
    <w:rsidRoot w:val="00B16083"/>
    <w:rsid w:val="000D33D1"/>
    <w:rsid w:val="000E3ADE"/>
    <w:rsid w:val="002776AD"/>
    <w:rsid w:val="00287D2C"/>
    <w:rsid w:val="002B2E8B"/>
    <w:rsid w:val="002D6CFB"/>
    <w:rsid w:val="002D7A8C"/>
    <w:rsid w:val="00314E51"/>
    <w:rsid w:val="00324ED3"/>
    <w:rsid w:val="003D4BFB"/>
    <w:rsid w:val="00441478"/>
    <w:rsid w:val="00490E2A"/>
    <w:rsid w:val="0057627A"/>
    <w:rsid w:val="0058739A"/>
    <w:rsid w:val="005C3038"/>
    <w:rsid w:val="007669D9"/>
    <w:rsid w:val="008447FF"/>
    <w:rsid w:val="008B1623"/>
    <w:rsid w:val="008B7260"/>
    <w:rsid w:val="008C536C"/>
    <w:rsid w:val="008E4273"/>
    <w:rsid w:val="00A55793"/>
    <w:rsid w:val="00A55EE6"/>
    <w:rsid w:val="00A77424"/>
    <w:rsid w:val="00AD2A7B"/>
    <w:rsid w:val="00AF7C97"/>
    <w:rsid w:val="00B16083"/>
    <w:rsid w:val="00D330E8"/>
    <w:rsid w:val="00EC794F"/>
    <w:rsid w:val="00F1079A"/>
    <w:rsid w:val="00F12837"/>
    <w:rsid w:val="00F2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40970"/>
  <w15:docId w15:val="{3D348CFC-5286-4B3B-BCD9-B4F3E01B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4ED3"/>
    <w:pPr>
      <w:spacing w:before="60" w:after="60"/>
      <w:jc w:val="both"/>
    </w:pPr>
    <w:rPr>
      <w:rFonts w:ascii="Calibri" w:eastAsia="Calibri" w:hAnsi="Calibri" w:cs="Calibri"/>
      <w:color w:val="414042"/>
      <w:sz w:val="28"/>
      <w:szCs w:val="28"/>
      <w:lang w:val="cs-CZ" w:eastAsia="cs-CZ" w:bidi="cs-CZ"/>
    </w:rPr>
  </w:style>
  <w:style w:type="paragraph" w:styleId="Nadpis1">
    <w:name w:val="heading 1"/>
    <w:basedOn w:val="Normln"/>
    <w:uiPriority w:val="9"/>
    <w:qFormat/>
    <w:rsid w:val="007669D9"/>
    <w:pPr>
      <w:keepNext/>
      <w:numPr>
        <w:numId w:val="11"/>
      </w:numPr>
      <w:tabs>
        <w:tab w:val="left" w:pos="521"/>
      </w:tabs>
      <w:spacing w:before="360" w:after="160"/>
      <w:outlineLvl w:val="0"/>
    </w:pPr>
    <w:rPr>
      <w:b/>
      <w:bCs/>
      <w:color w:val="00A0E3" w:themeColor="accent2"/>
      <w:sz w:val="42"/>
      <w:szCs w:val="42"/>
    </w:rPr>
  </w:style>
  <w:style w:type="paragraph" w:styleId="Nadpis2">
    <w:name w:val="heading 2"/>
    <w:basedOn w:val="Normln"/>
    <w:link w:val="Nadpis2Char"/>
    <w:uiPriority w:val="9"/>
    <w:unhideWhenUsed/>
    <w:qFormat/>
    <w:rsid w:val="008B1623"/>
    <w:pPr>
      <w:keepNext/>
      <w:numPr>
        <w:ilvl w:val="1"/>
        <w:numId w:val="11"/>
      </w:numPr>
      <w:spacing w:before="240" w:after="120"/>
      <w:outlineLvl w:val="1"/>
    </w:pPr>
    <w:rPr>
      <w:b/>
      <w:bCs/>
      <w:color w:val="84BD00"/>
      <w:sz w:val="36"/>
      <w:szCs w:val="36"/>
    </w:rPr>
  </w:style>
  <w:style w:type="paragraph" w:styleId="Nadpis3">
    <w:name w:val="heading 3"/>
    <w:basedOn w:val="Normln"/>
    <w:uiPriority w:val="9"/>
    <w:unhideWhenUsed/>
    <w:qFormat/>
    <w:rsid w:val="007669D9"/>
    <w:pPr>
      <w:keepNext/>
      <w:numPr>
        <w:ilvl w:val="2"/>
        <w:numId w:val="11"/>
      </w:numPr>
      <w:outlineLvl w:val="2"/>
    </w:pPr>
    <w:rPr>
      <w:b/>
      <w:bCs/>
      <w:color w:val="004F9F" w:themeColor="text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24ED3"/>
    <w:pPr>
      <w:keepNext/>
      <w:keepLines/>
      <w:numPr>
        <w:ilvl w:val="3"/>
        <w:numId w:val="1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B26F1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24ED3"/>
    <w:pPr>
      <w:keepNext/>
      <w:keepLines/>
      <w:numPr>
        <w:ilvl w:val="4"/>
        <w:numId w:val="11"/>
      </w:numPr>
      <w:spacing w:before="40" w:after="0"/>
      <w:outlineLvl w:val="4"/>
    </w:pPr>
    <w:rPr>
      <w:rFonts w:asciiTheme="majorHAnsi" w:eastAsiaTheme="majorEastAsia" w:hAnsiTheme="majorHAnsi" w:cstheme="majorBidi"/>
      <w:color w:val="B26F1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24ED3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76490F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24ED3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76490F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24ED3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24ED3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39"/>
    <w:qFormat/>
    <w:rsid w:val="00F12837"/>
    <w:pPr>
      <w:spacing w:before="76"/>
      <w:ind w:left="357" w:hanging="357"/>
    </w:pPr>
  </w:style>
  <w:style w:type="paragraph" w:styleId="Zkladntext">
    <w:name w:val="Body Text"/>
    <w:basedOn w:val="Normln"/>
    <w:uiPriority w:val="1"/>
    <w:qFormat/>
    <w:rsid w:val="00324ED3"/>
  </w:style>
  <w:style w:type="paragraph" w:styleId="Odstavecseseznamem">
    <w:name w:val="List Paragraph"/>
    <w:basedOn w:val="Normln"/>
    <w:uiPriority w:val="1"/>
    <w:qFormat/>
    <w:rsid w:val="00AD2A7B"/>
    <w:pPr>
      <w:numPr>
        <w:numId w:val="3"/>
      </w:numPr>
      <w:tabs>
        <w:tab w:val="left" w:pos="820"/>
        <w:tab w:val="left" w:pos="821"/>
      </w:tabs>
      <w:spacing w:line="336" w:lineRule="exact"/>
    </w:pPr>
  </w:style>
  <w:style w:type="paragraph" w:customStyle="1" w:styleId="TableParagraph">
    <w:name w:val="Table Paragraph"/>
    <w:basedOn w:val="Normln"/>
    <w:uiPriority w:val="1"/>
    <w:qFormat/>
    <w:pPr>
      <w:spacing w:line="300" w:lineRule="exact"/>
      <w:ind w:left="22"/>
      <w:jc w:val="center"/>
    </w:pPr>
  </w:style>
  <w:style w:type="character" w:customStyle="1" w:styleId="Nadpis2Char">
    <w:name w:val="Nadpis 2 Char"/>
    <w:basedOn w:val="Standardnpsmoodstavce"/>
    <w:link w:val="Nadpis2"/>
    <w:uiPriority w:val="9"/>
    <w:rsid w:val="008B1623"/>
    <w:rPr>
      <w:rFonts w:ascii="Calibri" w:eastAsia="Calibri" w:hAnsi="Calibri" w:cs="Calibri"/>
      <w:b/>
      <w:bCs/>
      <w:color w:val="84BD00"/>
      <w:sz w:val="36"/>
      <w:szCs w:val="36"/>
      <w:lang w:val="cs-CZ" w:eastAsia="cs-CZ" w:bidi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24ED3"/>
    <w:rPr>
      <w:rFonts w:asciiTheme="majorHAnsi" w:eastAsiaTheme="majorEastAsia" w:hAnsiTheme="majorHAnsi" w:cstheme="majorBidi"/>
      <w:i/>
      <w:iCs/>
      <w:color w:val="B26F16" w:themeColor="accent1" w:themeShade="BF"/>
      <w:sz w:val="28"/>
      <w:szCs w:val="28"/>
      <w:lang w:val="cs-CZ" w:eastAsia="cs-CZ" w:bidi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24ED3"/>
    <w:rPr>
      <w:rFonts w:asciiTheme="majorHAnsi" w:eastAsiaTheme="majorEastAsia" w:hAnsiTheme="majorHAnsi" w:cstheme="majorBidi"/>
      <w:color w:val="B26F16" w:themeColor="accent1" w:themeShade="BF"/>
      <w:sz w:val="28"/>
      <w:szCs w:val="28"/>
      <w:lang w:val="cs-CZ" w:eastAsia="cs-CZ" w:bidi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24ED3"/>
    <w:rPr>
      <w:rFonts w:asciiTheme="majorHAnsi" w:eastAsiaTheme="majorEastAsia" w:hAnsiTheme="majorHAnsi" w:cstheme="majorBidi"/>
      <w:color w:val="76490F" w:themeColor="accent1" w:themeShade="7F"/>
      <w:sz w:val="28"/>
      <w:szCs w:val="28"/>
      <w:lang w:val="cs-CZ" w:eastAsia="cs-CZ" w:bidi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24ED3"/>
    <w:rPr>
      <w:rFonts w:asciiTheme="majorHAnsi" w:eastAsiaTheme="majorEastAsia" w:hAnsiTheme="majorHAnsi" w:cstheme="majorBidi"/>
      <w:i/>
      <w:iCs/>
      <w:color w:val="76490F" w:themeColor="accent1" w:themeShade="7F"/>
      <w:sz w:val="28"/>
      <w:szCs w:val="28"/>
      <w:lang w:val="cs-CZ" w:eastAsia="cs-CZ" w:bidi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24ED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 w:eastAsia="cs-CZ" w:bidi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24E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 w:eastAsia="cs-CZ" w:bidi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F12837"/>
    <w:pPr>
      <w:numPr>
        <w:numId w:val="0"/>
      </w:numPr>
    </w:pPr>
  </w:style>
  <w:style w:type="paragraph" w:styleId="Obsah3">
    <w:name w:val="toc 3"/>
    <w:basedOn w:val="Normln"/>
    <w:next w:val="Normln"/>
    <w:autoRedefine/>
    <w:uiPriority w:val="39"/>
    <w:unhideWhenUsed/>
    <w:rsid w:val="00324ED3"/>
    <w:pPr>
      <w:spacing w:after="100"/>
      <w:ind w:left="560"/>
    </w:pPr>
  </w:style>
  <w:style w:type="paragraph" w:styleId="Obsah2">
    <w:name w:val="toc 2"/>
    <w:basedOn w:val="Normln"/>
    <w:next w:val="Normln"/>
    <w:autoRedefine/>
    <w:uiPriority w:val="39"/>
    <w:unhideWhenUsed/>
    <w:rsid w:val="00324ED3"/>
    <w:pPr>
      <w:spacing w:after="100"/>
      <w:ind w:left="280"/>
    </w:pPr>
  </w:style>
  <w:style w:type="character" w:styleId="Hypertextovodkaz">
    <w:name w:val="Hyperlink"/>
    <w:basedOn w:val="Standardnpsmoodstavce"/>
    <w:uiPriority w:val="99"/>
    <w:unhideWhenUsed/>
    <w:rsid w:val="00324ED3"/>
    <w:rPr>
      <w:color w:val="22ABE3" w:themeColor="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A55793"/>
    <w:pPr>
      <w:spacing w:before="0" w:after="200"/>
    </w:pPr>
  </w:style>
  <w:style w:type="paragraph" w:styleId="Zhlav">
    <w:name w:val="header"/>
    <w:basedOn w:val="Normln"/>
    <w:link w:val="ZhlavChar"/>
    <w:uiPriority w:val="99"/>
    <w:unhideWhenUsed/>
    <w:rsid w:val="00314E51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314E51"/>
    <w:rPr>
      <w:rFonts w:ascii="Calibri" w:eastAsia="Calibri" w:hAnsi="Calibri" w:cs="Calibri"/>
      <w:color w:val="414042"/>
      <w:sz w:val="28"/>
      <w:szCs w:val="28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314E51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314E51"/>
    <w:rPr>
      <w:rFonts w:ascii="Calibri" w:eastAsia="Calibri" w:hAnsi="Calibri" w:cs="Calibri"/>
      <w:color w:val="414042"/>
      <w:sz w:val="28"/>
      <w:szCs w:val="28"/>
      <w:lang w:val="cs-CZ" w:eastAsia="cs-CZ" w:bidi="cs-CZ"/>
    </w:rPr>
  </w:style>
  <w:style w:type="paragraph" w:styleId="Normlnweb">
    <w:name w:val="Normal (Web)"/>
    <w:basedOn w:val="Normln"/>
    <w:uiPriority w:val="99"/>
    <w:semiHidden/>
    <w:unhideWhenUsed/>
    <w:rsid w:val="00490E2A"/>
    <w:pPr>
      <w:widowControl/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uci.strikingly.com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n.forumviesmobiles.org/project/2016/10/04/living-mobility-transition-2471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bility.edenspiekermann.com/article/why-we-so-desperately-need-a-new-narrative-on-mobilit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itiesandmobilities.com/cities-mobilities-seminar-series/" TargetMode="External"/><Relationship Id="rId10" Type="http://schemas.openxmlformats.org/officeDocument/2006/relationships/hyperlink" Target="https://www.leefstraat.be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gs-ibg.onlinelibrary.wiley.com/doi/full/10.1111/tran.12287" TargetMode="External"/><Relationship Id="rId14" Type="http://schemas.openxmlformats.org/officeDocument/2006/relationships/hyperlink" Target="http://urbanstudies.uva.nl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PPM">
      <a:dk1>
        <a:sysClr val="windowText" lastClr="000000"/>
      </a:dk1>
      <a:lt1>
        <a:sysClr val="window" lastClr="FFFFFF"/>
      </a:lt1>
      <a:dk2>
        <a:srgbClr val="004F9F"/>
      </a:dk2>
      <a:lt2>
        <a:srgbClr val="88BD23"/>
      </a:lt2>
      <a:accent1>
        <a:srgbClr val="E49328"/>
      </a:accent1>
      <a:accent2>
        <a:srgbClr val="00A0E3"/>
      </a:accent2>
      <a:accent3>
        <a:srgbClr val="DFFABB"/>
      </a:accent3>
      <a:accent4>
        <a:srgbClr val="D9F3FE"/>
      </a:accent4>
      <a:accent5>
        <a:srgbClr val="A5A5A5"/>
      </a:accent5>
      <a:accent6>
        <a:srgbClr val="B8E840"/>
      </a:accent6>
      <a:hlink>
        <a:srgbClr val="22ABE3"/>
      </a:hlink>
      <a:folHlink>
        <a:srgbClr val="0070C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" Version="2008"/>
</file>

<file path=customXml/itemProps1.xml><?xml version="1.0" encoding="utf-8"?>
<ds:datastoreItem xmlns:ds="http://schemas.openxmlformats.org/officeDocument/2006/customXml" ds:itemID="{82E80C19-479B-4177-B8CE-8045F1202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2060</Words>
  <Characters>12155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Eva Štěrbová</cp:lastModifiedBy>
  <cp:revision>2</cp:revision>
  <dcterms:created xsi:type="dcterms:W3CDTF">2023-09-26T08:31:00Z</dcterms:created>
  <dcterms:modified xsi:type="dcterms:W3CDTF">2023-09-26T08:31:00Z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2019-05-24T00:00:00Z</vt:filetime>
  </property>
</Properties>
</file>