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14415" w14:textId="670DE10A" w:rsidR="00CF6EC9" w:rsidRDefault="009A50AB">
      <w:hyperlink r:id="rId4" w:history="1">
        <w:r w:rsidRPr="009A50AB">
          <w:rPr>
            <w:rStyle w:val="Hypertextovodkaz"/>
          </w:rPr>
          <w:t>Active2Public Transport: Information &amp; Services im multimodalen Verkehr | klimaaktiv</w:t>
        </w:r>
      </w:hyperlink>
    </w:p>
    <w:p w14:paraId="2E80ED0B" w14:textId="77777777" w:rsidR="00192DD3" w:rsidRPr="00192DD3" w:rsidRDefault="00192DD3" w:rsidP="00192DD3">
      <w:r w:rsidRPr="00192DD3">
        <w:rPr>
          <w:b/>
          <w:bCs/>
        </w:rPr>
        <w:t>Informace a orientace</w:t>
      </w:r>
    </w:p>
    <w:p w14:paraId="231285D8" w14:textId="77777777" w:rsidR="00192DD3" w:rsidRPr="00192DD3" w:rsidRDefault="00192DD3" w:rsidP="00192DD3">
      <w:r w:rsidRPr="00192DD3">
        <w:t>Přehledné informace, mapy, online plánování tras, rezervační systém a mobilní aplikace usnadňují uživatelům kombinovat aktivní a veřejnou dopravu. Tyto nástroje zlepšují plánování cest, snižují nejistotu, podporují multimodální cesty a podněcují udržitelnou, pohodlnou a uživatelsky přívětivou mobilitu.</w:t>
      </w:r>
    </w:p>
    <w:p w14:paraId="18A56C33" w14:textId="77777777" w:rsidR="00192DD3" w:rsidRPr="00192DD3" w:rsidRDefault="00192DD3" w:rsidP="00192DD3">
      <w:r w:rsidRPr="00192DD3">
        <w:rPr>
          <w:b/>
          <w:bCs/>
        </w:rPr>
        <w:t>Informace pro uživatele a mapy: online i offline</w:t>
      </w:r>
    </w:p>
    <w:p w14:paraId="1D34AF9E" w14:textId="77777777" w:rsidR="00192DD3" w:rsidRPr="00192DD3" w:rsidRDefault="00192DD3" w:rsidP="00192DD3">
      <w:r w:rsidRPr="00192DD3">
        <w:t>Poskytování jasných a přístupných informací je zásadní pro podporu integrace aktivní a veřejné dopravy. Mapy, ať už vytištěné na stanicích nebo dostupné online, pomáhají uživatelům orientovat se v trasách, přestupech a možnostech přepravy na první a poslední kilometry, což snižuje nejistotu a stres z cestování. Účinné informace zahrnují nejen trasy, ale také frekvenci spojů, bezbariérové prvky a relevantní infrastrukturu a vybavení, jako jsou prostory pro jízdní kola ve vlacích, nosiče kol na autobusech, dostupnost parkovacích míst pro kola, stezky pro pěší, možnosti sezení nebo místa s pitnou vodou.</w:t>
      </w:r>
    </w:p>
    <w:p w14:paraId="05061621" w14:textId="77777777" w:rsidR="00623045" w:rsidRPr="00623045" w:rsidRDefault="00623045" w:rsidP="00623045">
      <w:r w:rsidRPr="00623045">
        <w:t>Jak online, tak offline mapy zvyšují důvěru uživatelů a umožňují lepší plánování. Digitální mapy umožňují aktualizace v reálném čase a rychlý přístup odkudkoli, zatímco offline nebo tištěné mapy zajišťují dostupnost pro ty, kdo nemají mobilní zařízení nebo přístup k internetu. Poskytováním komplexních a uživatelsky přívětivých informací dopravní úřady, obce a regionální či národní agentury pro mobilitu usnadňují cestujícím kombinovat aktivní způsoby dopravy s veřejnou dopravou, čímž podporují multimodální cesty a udržitelnou mobilitu.</w:t>
      </w:r>
    </w:p>
    <w:p w14:paraId="3AEE66B0" w14:textId="77777777" w:rsidR="00F65878" w:rsidRPr="00F65878" w:rsidRDefault="00F65878" w:rsidP="00F65878">
      <w:r w:rsidRPr="00F65878">
        <w:rPr>
          <w:b/>
          <w:bCs/>
        </w:rPr>
        <w:t>Pilotní projekt</w:t>
      </w:r>
    </w:p>
    <w:p w14:paraId="66E64CF2" w14:textId="77777777" w:rsidR="00F65878" w:rsidRPr="00F65878" w:rsidRDefault="00F65878" w:rsidP="00F65878">
      <w:r w:rsidRPr="00F65878">
        <w:rPr>
          <w:b/>
          <w:bCs/>
        </w:rPr>
        <w:t>Kvalitnější informace ve stávajících aplikacích a nástrojích</w:t>
      </w:r>
    </w:p>
    <w:p w14:paraId="2C22C60B" w14:textId="77777777" w:rsidR="00F65878" w:rsidRPr="00F65878" w:rsidRDefault="00F65878" w:rsidP="00F65878">
      <w:r w:rsidRPr="00F65878">
        <w:rPr>
          <w:b/>
          <w:bCs/>
        </w:rPr>
        <w:t>Velo Romania</w:t>
      </w:r>
    </w:p>
    <w:p w14:paraId="4D145D93" w14:textId="77777777" w:rsidR="00F65878" w:rsidRPr="00F65878" w:rsidRDefault="00F65878" w:rsidP="00F65878">
      <w:r w:rsidRPr="00F65878">
        <w:t>Velo Romania rozšiřuje mapu cyklistických tras v Rumunsku na výkonný multimodální nástroj pro mobilitu. Díky přidání vrstev, které zobrazují veřejnou dopravu přizpůsobenou cyklistům – vlaková nádraží, autobusové zastávky, trajekty, stojany na kola a stanice sdílených kol – pomáhá tato platforma cestujícím objevovat, jak se cyklistika a veřejná doprava propojují po celé zemi. Díky přehlednějším údajům a chytřejšímu mapování odhaluje nové způsoby, jak plánovat flexibilní cesty kombinující jízdu na kole a veřejnou dopravu.</w:t>
      </w:r>
    </w:p>
    <w:p w14:paraId="58C47396" w14:textId="77777777" w:rsidR="00BF5FE8" w:rsidRPr="00BF5FE8" w:rsidRDefault="00BF5FE8" w:rsidP="00BF5FE8">
      <w:r w:rsidRPr="00BF5FE8">
        <w:rPr>
          <w:b/>
          <w:bCs/>
        </w:rPr>
        <w:t>Příklady dobré praxe</w:t>
      </w:r>
    </w:p>
    <w:p w14:paraId="03931D35" w14:textId="77777777" w:rsidR="00BF5FE8" w:rsidRPr="00BF5FE8" w:rsidRDefault="00BF5FE8" w:rsidP="00BF5FE8">
      <w:r w:rsidRPr="00BF5FE8">
        <w:rPr>
          <w:b/>
          <w:bCs/>
        </w:rPr>
        <w:t>Informace o kombinaci cestování na kole, veřejnou dopravou a pěšky na webových stránkách: Bwegt Bicycle Carriage + Bwegt Hiking Trails</w:t>
      </w:r>
    </w:p>
    <w:p w14:paraId="3DD43A51" w14:textId="77777777" w:rsidR="00BF5FE8" w:rsidRPr="00BF5FE8" w:rsidRDefault="00BF5FE8" w:rsidP="00BF5FE8">
      <w:r w:rsidRPr="00BF5FE8">
        <w:t>Informační opatření pro cestující „Bwegt Bicycle Carriage“ a „Bwegt Hiking Trails“ jsou součástí širší iniciativy v oblasti udržitelné mobility spolkové země Bádensko-Württembersko. Účinně podporují kombinaci cyklistiky a pěší turistiky s veřejnou dopravou prostřednictvím jednoduchých a transparentních předpisů o přepravě jízdních kol, jasných informací, digitálních map a návrhů na kombinované cesty.</w:t>
      </w:r>
    </w:p>
    <w:p w14:paraId="307A3E6F" w14:textId="77777777" w:rsidR="00F741BF" w:rsidRPr="00F741BF" w:rsidRDefault="00F741BF" w:rsidP="00F741BF">
      <w:r w:rsidRPr="00F741BF">
        <w:rPr>
          <w:b/>
          <w:bCs/>
        </w:rPr>
        <w:t>Online plánování tras a rezervace</w:t>
      </w:r>
    </w:p>
    <w:p w14:paraId="5CB9FF8A" w14:textId="77777777" w:rsidR="00F741BF" w:rsidRPr="00F741BF" w:rsidRDefault="00F741BF" w:rsidP="00F741BF">
      <w:r w:rsidRPr="00F741BF">
        <w:t xml:space="preserve">Online plánování tras s rezervačními nástroji usnadňuje uživatelům kombinovat aktivní dopravu s veřejnou dopravou. Umožňují cestujícím najít optimální trasy, zkontrolovat jízdní řády, porovnat </w:t>
      </w:r>
      <w:r w:rsidRPr="00F741BF">
        <w:lastRenderedPageBreak/>
        <w:t>doby jízdy a efektivně naplánovat navazující spojení na začátku a na konci trasy. Integrované rezervační platformy mohou rovněž usnadnit multimodální cesty, včetně sdílení jízdních kol nebo pronájmu elektrických koloběžek, a pomáhat tak uživatelům orientovat se ve složitých sítích s minimálním úsilím. Inkluzivní plánovače tras zohledňují specifické potřeby např. osob se zrakovým postižením při poskytování informací o pěších trasách k vybraným cílům.</w:t>
      </w:r>
    </w:p>
    <w:p w14:paraId="668D3B74" w14:textId="77777777" w:rsidR="00F741BF" w:rsidRPr="00F741BF" w:rsidRDefault="00F741BF" w:rsidP="00F741BF">
      <w:r w:rsidRPr="00F741BF">
        <w:t>Tyto nástroje zvyšují pohodlí, snižují potíže při cestování a zvyšují atraktivitu veřejné dopravy. Díky integraci prodeje jízdenek a plánování tras do jedné platformy mohou provozovatelé zvýšit počet cestujících, zlepšit spokojenost uživatelů a podpořit volbu udržitelných způsobů dopravy. Spolehlivé digitální systémy pro plánování a rezervaci pomáhají cestujícím činit informovaná rozhodnutí a posilují propojení mezi aktivními a veřejnými dopravními prostředky.</w:t>
      </w:r>
    </w:p>
    <w:p w14:paraId="138CCDF8" w14:textId="77777777" w:rsidR="00042BDC" w:rsidRPr="00042BDC" w:rsidRDefault="00042BDC" w:rsidP="00042BDC">
      <w:r w:rsidRPr="00042BDC">
        <w:rPr>
          <w:b/>
          <w:bCs/>
        </w:rPr>
        <w:t>Příklady dobré praxe</w:t>
      </w:r>
    </w:p>
    <w:p w14:paraId="1BC66F39" w14:textId="77777777" w:rsidR="00042BDC" w:rsidRPr="00042BDC" w:rsidRDefault="00042BDC" w:rsidP="00042BDC">
      <w:r w:rsidRPr="00042BDC">
        <w:rPr>
          <w:b/>
          <w:bCs/>
        </w:rPr>
        <w:t>Webová stránka pro plánování tras Budapest GO</w:t>
      </w:r>
    </w:p>
    <w:p w14:paraId="26A5A62A" w14:textId="77777777" w:rsidR="00042BDC" w:rsidRPr="00042BDC" w:rsidRDefault="00042BDC" w:rsidP="00042BDC">
      <w:r w:rsidRPr="00042BDC">
        <w:t>Webová stránka Budapest GO (futar.bkk.hu) je nástroj pro plánování tras, který cestujícím umožňuje plánovat cesty pěšky, na kole i veřejnou dopravou. Ačkoli již nabízí několik užitečných funkcí, vyniká zejména svým jedinečným režimem plánování cest. Tato funkce umožňuje uživatelům plánovat cesty pomocí kombinace budapešťského systému sdílených kol (Bubi) nebo vlastního kola s veřejnou dopravou, čímž vytváří flexibilnější a integrovanější způsob cestování.</w:t>
      </w:r>
    </w:p>
    <w:p w14:paraId="20196E94" w14:textId="77777777" w:rsidR="002E7D06" w:rsidRPr="002E7D06" w:rsidRDefault="002E7D06" w:rsidP="002E7D06">
      <w:r w:rsidRPr="002E7D06">
        <w:rPr>
          <w:b/>
          <w:bCs/>
        </w:rPr>
        <w:t>Mobilní aplikace</w:t>
      </w:r>
    </w:p>
    <w:p w14:paraId="0AB3DFB6" w14:textId="77777777" w:rsidR="002E7D06" w:rsidRPr="002E7D06" w:rsidRDefault="002E7D06" w:rsidP="002E7D06">
      <w:r w:rsidRPr="002E7D06">
        <w:t>Mobilní aplikace jsou výkonnými nástroji na podporu aktivní mobility a integrace veřejné dopravy. Mohou poskytovat informace v reálném čase, personalizované návrhy tras, upozornění na změny v provozu nebo rezervační systém, což cestujícím pomáhá přizpůsobit se situaci na trase. Aplikace mohou také zahrnovat funkce, jako je dostupnost sdílených kol, počítadla kroků a připomenutí možností pro první a poslední kilometr, čímž činí aktivní cestování pohodlnějším a atraktivnějším.</w:t>
      </w:r>
    </w:p>
    <w:p w14:paraId="319A0895" w14:textId="77777777" w:rsidR="002E7D06" w:rsidRPr="002E7D06" w:rsidRDefault="002E7D06" w:rsidP="002E7D06">
      <w:r w:rsidRPr="002E7D06">
        <w:t>Mobilní aplikace nejen pomáhají s navigací, ale také zlepšují uživatelský zážitek a mohou podporovat návyky v oblasti udržitelné mobility. Provozovatelům navíc umožňují shromažďovat anonymizovaná data o chování cestujících, což může přispět ke zlepšení plánování služeb a investic do infrastruktury. Díky kombinaci informací, rezervací a funkcí pro aktivní cestování v jedné aplikaci si uživatelé mohou užít plynulou, flexibilní a spolehlivou multimodální cestu.</w:t>
      </w:r>
    </w:p>
    <w:p w14:paraId="4D763470" w14:textId="77777777" w:rsidR="00B33876" w:rsidRPr="00B33876" w:rsidRDefault="00B33876" w:rsidP="00B33876">
      <w:r w:rsidRPr="00B33876">
        <w:rPr>
          <w:b/>
          <w:bCs/>
        </w:rPr>
        <w:t>Příklady dobré praxe</w:t>
      </w:r>
    </w:p>
    <w:p w14:paraId="4AC6931D" w14:textId="7D7940C8" w:rsidR="00B33876" w:rsidRPr="00B33876" w:rsidRDefault="00B33876" w:rsidP="00B33876">
      <w:r w:rsidRPr="00B33876">
        <w:rPr>
          <w:b/>
          <w:bCs/>
        </w:rPr>
        <w:t>Not Without My Bike</w:t>
      </w:r>
      <w:r w:rsidR="0096587D">
        <w:rPr>
          <w:b/>
          <w:bCs/>
        </w:rPr>
        <w:t xml:space="preserve"> (Bez mého kola ne)</w:t>
      </w:r>
    </w:p>
    <w:p w14:paraId="3F06A4FD" w14:textId="1497AC98" w:rsidR="00B33876" w:rsidRPr="00B33876" w:rsidRDefault="00B33876" w:rsidP="00B33876">
      <w:r w:rsidRPr="00B33876">
        <w:t xml:space="preserve">„Not Without My Bike“ je aplikace pro plánování tras od sdružení Trufi, která klade cyklisty na první místo. Aplikace, navržená pro město Hamburk, pomáhá uživatelům objevovat nejlepší způsoby, jak kombinovat jízdu na kole s veřejnou dopravou, a </w:t>
      </w:r>
      <w:r w:rsidR="00014D18">
        <w:t>nabízí</w:t>
      </w:r>
      <w:r w:rsidRPr="00B33876">
        <w:t xml:space="preserve"> trasy, které jsou rychlejší, chytřejší a často i nečekané. Ať už jezdíte na kole málo</w:t>
      </w:r>
      <w:r w:rsidR="00014D18">
        <w:t>,</w:t>
      </w:r>
      <w:r w:rsidRPr="00B33876">
        <w:t xml:space="preserve"> nebo hodně, aplikace vám ukáže, jak se vaše kolo může stát klíčem k volnějšímu pohybu po městě, a navrhne vám překvapivé trasy, které byste jinak možná nikdy neobjevili.</w:t>
      </w:r>
    </w:p>
    <w:p w14:paraId="12AE618F" w14:textId="77777777" w:rsidR="00C215B0" w:rsidRPr="008149F1" w:rsidRDefault="00C215B0" w:rsidP="008149F1"/>
    <w:p w14:paraId="30E75410" w14:textId="77777777" w:rsidR="009A50AB" w:rsidRDefault="009A50AB"/>
    <w:sectPr w:rsidR="009A50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ED45C7"/>
    <w:rsid w:val="00014D18"/>
    <w:rsid w:val="0004056E"/>
    <w:rsid w:val="00042BDC"/>
    <w:rsid w:val="000B05F7"/>
    <w:rsid w:val="00141607"/>
    <w:rsid w:val="00192DD3"/>
    <w:rsid w:val="0025604F"/>
    <w:rsid w:val="002E7D06"/>
    <w:rsid w:val="00312B8C"/>
    <w:rsid w:val="00347D37"/>
    <w:rsid w:val="00623045"/>
    <w:rsid w:val="008149F1"/>
    <w:rsid w:val="0096587D"/>
    <w:rsid w:val="009A50AB"/>
    <w:rsid w:val="00A3622E"/>
    <w:rsid w:val="00AC1A08"/>
    <w:rsid w:val="00B31464"/>
    <w:rsid w:val="00B33876"/>
    <w:rsid w:val="00BF5FE8"/>
    <w:rsid w:val="00C215B0"/>
    <w:rsid w:val="00C249C2"/>
    <w:rsid w:val="00C55574"/>
    <w:rsid w:val="00CF6EC9"/>
    <w:rsid w:val="00DF7A81"/>
    <w:rsid w:val="00ED45C7"/>
    <w:rsid w:val="00F50072"/>
    <w:rsid w:val="00F65878"/>
    <w:rsid w:val="00F741B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661B3"/>
  <w15:chartTrackingRefBased/>
  <w15:docId w15:val="{333E0C7E-1435-4093-9BB5-FD6F2F50D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ED45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ED45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ED45C7"/>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ED45C7"/>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ED45C7"/>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ED45C7"/>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ED45C7"/>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ED45C7"/>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ED45C7"/>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D45C7"/>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ED45C7"/>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ED45C7"/>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ED45C7"/>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ED45C7"/>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ED45C7"/>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ED45C7"/>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ED45C7"/>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ED45C7"/>
    <w:rPr>
      <w:rFonts w:eastAsiaTheme="majorEastAsia" w:cstheme="majorBidi"/>
      <w:color w:val="272727" w:themeColor="text1" w:themeTint="D8"/>
    </w:rPr>
  </w:style>
  <w:style w:type="paragraph" w:styleId="Nzev">
    <w:name w:val="Title"/>
    <w:basedOn w:val="Normln"/>
    <w:next w:val="Normln"/>
    <w:link w:val="NzevChar"/>
    <w:uiPriority w:val="10"/>
    <w:qFormat/>
    <w:rsid w:val="00ED45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ED45C7"/>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ED45C7"/>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ED45C7"/>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ED45C7"/>
    <w:pPr>
      <w:spacing w:before="160"/>
      <w:jc w:val="center"/>
    </w:pPr>
    <w:rPr>
      <w:i/>
      <w:iCs/>
      <w:color w:val="404040" w:themeColor="text1" w:themeTint="BF"/>
    </w:rPr>
  </w:style>
  <w:style w:type="character" w:customStyle="1" w:styleId="CittChar">
    <w:name w:val="Citát Char"/>
    <w:basedOn w:val="Standardnpsmoodstavce"/>
    <w:link w:val="Citt"/>
    <w:uiPriority w:val="29"/>
    <w:rsid w:val="00ED45C7"/>
    <w:rPr>
      <w:i/>
      <w:iCs/>
      <w:color w:val="404040" w:themeColor="text1" w:themeTint="BF"/>
    </w:rPr>
  </w:style>
  <w:style w:type="paragraph" w:styleId="Odstavecseseznamem">
    <w:name w:val="List Paragraph"/>
    <w:basedOn w:val="Normln"/>
    <w:uiPriority w:val="34"/>
    <w:qFormat/>
    <w:rsid w:val="00ED45C7"/>
    <w:pPr>
      <w:ind w:left="720"/>
      <w:contextualSpacing/>
    </w:pPr>
  </w:style>
  <w:style w:type="character" w:styleId="Zdraznnintenzivn">
    <w:name w:val="Intense Emphasis"/>
    <w:basedOn w:val="Standardnpsmoodstavce"/>
    <w:uiPriority w:val="21"/>
    <w:qFormat/>
    <w:rsid w:val="00ED45C7"/>
    <w:rPr>
      <w:i/>
      <w:iCs/>
      <w:color w:val="0F4761" w:themeColor="accent1" w:themeShade="BF"/>
    </w:rPr>
  </w:style>
  <w:style w:type="paragraph" w:styleId="Vrazncitt">
    <w:name w:val="Intense Quote"/>
    <w:basedOn w:val="Normln"/>
    <w:next w:val="Normln"/>
    <w:link w:val="VrazncittChar"/>
    <w:uiPriority w:val="30"/>
    <w:qFormat/>
    <w:rsid w:val="00ED45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ED45C7"/>
    <w:rPr>
      <w:i/>
      <w:iCs/>
      <w:color w:val="0F4761" w:themeColor="accent1" w:themeShade="BF"/>
    </w:rPr>
  </w:style>
  <w:style w:type="character" w:styleId="Odkazintenzivn">
    <w:name w:val="Intense Reference"/>
    <w:basedOn w:val="Standardnpsmoodstavce"/>
    <w:uiPriority w:val="32"/>
    <w:qFormat/>
    <w:rsid w:val="00ED45C7"/>
    <w:rPr>
      <w:b/>
      <w:bCs/>
      <w:smallCaps/>
      <w:color w:val="0F4761" w:themeColor="accent1" w:themeShade="BF"/>
      <w:spacing w:val="5"/>
    </w:rPr>
  </w:style>
  <w:style w:type="character" w:styleId="Hypertextovodkaz">
    <w:name w:val="Hyperlink"/>
    <w:basedOn w:val="Standardnpsmoodstavce"/>
    <w:uiPriority w:val="99"/>
    <w:unhideWhenUsed/>
    <w:rsid w:val="009A50AB"/>
    <w:rPr>
      <w:color w:val="467886" w:themeColor="hyperlink"/>
      <w:u w:val="single"/>
    </w:rPr>
  </w:style>
  <w:style w:type="character" w:styleId="Nevyeenzmnka">
    <w:name w:val="Unresolved Mention"/>
    <w:basedOn w:val="Standardnpsmoodstavce"/>
    <w:uiPriority w:val="99"/>
    <w:semiHidden/>
    <w:unhideWhenUsed/>
    <w:rsid w:val="009A50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klimaaktivmobil.at/en/active2public-transport/information-and-orientation"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667</TotalTime>
  <Pages>2</Pages>
  <Words>882</Words>
  <Characters>5208</Characters>
  <Application>Microsoft Office Word</Application>
  <DocSecurity>0</DocSecurity>
  <Lines>43</Lines>
  <Paragraphs>12</Paragraphs>
  <ScaleCrop>false</ScaleCrop>
  <Company/>
  <LinksUpToDate>false</LinksUpToDate>
  <CharactersWithSpaces>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Martinková</dc:creator>
  <cp:keywords/>
  <dc:description/>
  <cp:lastModifiedBy>Monika Martinková</cp:lastModifiedBy>
  <cp:revision>21</cp:revision>
  <dcterms:created xsi:type="dcterms:W3CDTF">2026-06-22T06:05:00Z</dcterms:created>
  <dcterms:modified xsi:type="dcterms:W3CDTF">2026-06-22T17:12:00Z</dcterms:modified>
</cp:coreProperties>
</file>